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927AA2" w:rsidRDefault="00927AA2" w:rsidP="007C5DF5"/>
    <w:p w:rsidR="00927AA2" w:rsidRDefault="00927AA2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Pavia, 16 maggio 2018</w:t>
      </w:r>
    </w:p>
    <w:p w:rsidR="00927AA2" w:rsidRDefault="00927AA2" w:rsidP="007C5DF5">
      <w:pPr>
        <w:rPr>
          <w:rFonts w:ascii="Century Gothic" w:hAnsi="Century Gothic"/>
        </w:rPr>
      </w:pPr>
    </w:p>
    <w:p w:rsidR="00927AA2" w:rsidRDefault="00927AA2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927AA2" w:rsidRDefault="00927AA2" w:rsidP="007C5DF5">
      <w:pPr>
        <w:rPr>
          <w:rFonts w:ascii="Century Gothic" w:hAnsi="Century Gothic"/>
        </w:rPr>
      </w:pPr>
    </w:p>
    <w:p w:rsidR="00927AA2" w:rsidRPr="004C3DEA" w:rsidRDefault="004C3DEA" w:rsidP="004C3DE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Pazienti obesi</w:t>
      </w:r>
      <w:r w:rsidRPr="004C3DEA">
        <w:rPr>
          <w:rFonts w:ascii="Century Gothic" w:hAnsi="Century Gothic"/>
          <w:b/>
          <w:sz w:val="24"/>
          <w:szCs w:val="24"/>
        </w:rPr>
        <w:t>: incontro di au</w:t>
      </w:r>
      <w:r>
        <w:rPr>
          <w:rFonts w:ascii="Century Gothic" w:hAnsi="Century Gothic"/>
          <w:b/>
          <w:sz w:val="24"/>
          <w:szCs w:val="24"/>
        </w:rPr>
        <w:t>to mutuo aiuto</w:t>
      </w:r>
    </w:p>
    <w:p w:rsidR="00927AA2" w:rsidRDefault="00927AA2" w:rsidP="004C3DE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</w:t>
      </w:r>
      <w:r w:rsidR="004C3DEA">
        <w:rPr>
          <w:rFonts w:ascii="Century Gothic" w:hAnsi="Century Gothic"/>
        </w:rPr>
        <w:t>erdì 18 maggio al Sa</w:t>
      </w:r>
      <w:r>
        <w:rPr>
          <w:rFonts w:ascii="Century Gothic" w:hAnsi="Century Gothic"/>
        </w:rPr>
        <w:t>n Matteo, per l’intera mattinata, si terrà il primo incontro di auto mutuo aiuto organizzato dal Cent</w:t>
      </w:r>
      <w:r w:rsidR="004C3DEA">
        <w:rPr>
          <w:rFonts w:ascii="Century Gothic" w:hAnsi="Century Gothic"/>
        </w:rPr>
        <w:t xml:space="preserve">ro di Chirurgia </w:t>
      </w:r>
      <w:proofErr w:type="spellStart"/>
      <w:r w:rsidR="004C3DEA">
        <w:rPr>
          <w:rFonts w:ascii="Century Gothic" w:hAnsi="Century Gothic"/>
        </w:rPr>
        <w:t>Bariatrica</w:t>
      </w:r>
      <w:proofErr w:type="spellEnd"/>
      <w:r w:rsidR="004C3DEA">
        <w:rPr>
          <w:rFonts w:ascii="Century Gothic" w:hAnsi="Century Gothic"/>
        </w:rPr>
        <w:t>. Meeting analoghi si erano già s</w:t>
      </w:r>
      <w:r>
        <w:rPr>
          <w:rFonts w:ascii="Century Gothic" w:hAnsi="Century Gothic"/>
        </w:rPr>
        <w:t xml:space="preserve">volti nel 2015 con un </w:t>
      </w:r>
      <w:r w:rsidR="004C3DEA">
        <w:rPr>
          <w:rFonts w:ascii="Century Gothic" w:hAnsi="Century Gothic"/>
        </w:rPr>
        <w:t>r</w:t>
      </w:r>
      <w:r>
        <w:rPr>
          <w:rFonts w:ascii="Century Gothic" w:hAnsi="Century Gothic"/>
        </w:rPr>
        <w:t>iscontro estremamente p</w:t>
      </w:r>
      <w:r w:rsidR="004C3DEA">
        <w:rPr>
          <w:rFonts w:ascii="Century Gothic" w:hAnsi="Century Gothic"/>
        </w:rPr>
        <w:t>ositivo da parte di pazienti e operat</w:t>
      </w:r>
      <w:r>
        <w:rPr>
          <w:rFonts w:ascii="Century Gothic" w:hAnsi="Century Gothic"/>
        </w:rPr>
        <w:t>ori sanitari.</w:t>
      </w:r>
    </w:p>
    <w:p w:rsidR="00927AA2" w:rsidRDefault="004C3DEA" w:rsidP="004C3DE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</w:t>
      </w:r>
      <w:r w:rsidR="00927AA2">
        <w:rPr>
          <w:rFonts w:ascii="Century Gothic" w:hAnsi="Century Gothic"/>
        </w:rPr>
        <w:t>pratica</w:t>
      </w:r>
      <w:r>
        <w:rPr>
          <w:rFonts w:ascii="Century Gothic" w:hAnsi="Century Gothic"/>
        </w:rPr>
        <w:t>, una trentina di pa</w:t>
      </w:r>
      <w:r w:rsidR="00927AA2">
        <w:rPr>
          <w:rFonts w:ascii="Century Gothic" w:hAnsi="Century Gothic"/>
        </w:rPr>
        <w:t xml:space="preserve">zienti in </w:t>
      </w:r>
      <w:r>
        <w:rPr>
          <w:rFonts w:ascii="Century Gothic" w:hAnsi="Century Gothic"/>
        </w:rPr>
        <w:t>carico presso la struttura ambulatoriale del C</w:t>
      </w:r>
      <w:r w:rsidR="00927AA2">
        <w:rPr>
          <w:rFonts w:ascii="Century Gothic" w:hAnsi="Century Gothic"/>
        </w:rPr>
        <w:t>entro d</w:t>
      </w:r>
      <w:r>
        <w:rPr>
          <w:rFonts w:ascii="Century Gothic" w:hAnsi="Century Gothic"/>
        </w:rPr>
        <w:t>el Pol</w:t>
      </w:r>
      <w:r w:rsidR="00927AA2">
        <w:rPr>
          <w:rFonts w:ascii="Century Gothic" w:hAnsi="Century Gothic"/>
        </w:rPr>
        <w:t>iclinico,</w:t>
      </w:r>
      <w:r>
        <w:rPr>
          <w:rFonts w:ascii="Century Gothic" w:hAnsi="Century Gothic"/>
        </w:rPr>
        <w:t xml:space="preserve"> con familiari e accompagnatori</w:t>
      </w:r>
      <w:r w:rsidR="00927AA2">
        <w:rPr>
          <w:rFonts w:ascii="Century Gothic" w:hAnsi="Century Gothic"/>
        </w:rPr>
        <w:t>, si racconteranno la</w:t>
      </w:r>
      <w:r>
        <w:rPr>
          <w:rFonts w:ascii="Century Gothic" w:hAnsi="Century Gothic"/>
        </w:rPr>
        <w:t xml:space="preserve"> loro esperienza, il loro viss</w:t>
      </w:r>
      <w:r w:rsidR="00927AA2">
        <w:rPr>
          <w:rFonts w:ascii="Century Gothic" w:hAnsi="Century Gothic"/>
        </w:rPr>
        <w:t xml:space="preserve">uto, </w:t>
      </w:r>
      <w:r>
        <w:rPr>
          <w:rFonts w:ascii="Century Gothic" w:hAnsi="Century Gothic"/>
        </w:rPr>
        <w:t>il loro carico di attese a parti</w:t>
      </w:r>
      <w:r w:rsidR="00927AA2">
        <w:rPr>
          <w:rFonts w:ascii="Century Gothic" w:hAnsi="Century Gothic"/>
        </w:rPr>
        <w:t>re da</w:t>
      </w:r>
      <w:r>
        <w:rPr>
          <w:rFonts w:ascii="Century Gothic" w:hAnsi="Century Gothic"/>
        </w:rPr>
        <w:t xml:space="preserve">lla prima valutazione clinica, </w:t>
      </w:r>
      <w:r w:rsidR="00927AA2">
        <w:rPr>
          <w:rFonts w:ascii="Century Gothic" w:hAnsi="Century Gothic"/>
        </w:rPr>
        <w:t>passando per l’</w:t>
      </w:r>
      <w:r>
        <w:rPr>
          <w:rFonts w:ascii="Century Gothic" w:hAnsi="Century Gothic"/>
        </w:rPr>
        <w:t>int</w:t>
      </w:r>
      <w:r w:rsidR="00927AA2">
        <w:rPr>
          <w:rFonts w:ascii="Century Gothic" w:hAnsi="Century Gothic"/>
        </w:rPr>
        <w:t xml:space="preserve">ervento chirurgico e per la fase del </w:t>
      </w:r>
      <w:proofErr w:type="spellStart"/>
      <w:r w:rsidR="00927AA2">
        <w:rPr>
          <w:rFonts w:ascii="Century Gothic" w:hAnsi="Century Gothic"/>
        </w:rPr>
        <w:t>follow</w:t>
      </w:r>
      <w:proofErr w:type="spellEnd"/>
      <w:r w:rsidR="00927AA2">
        <w:rPr>
          <w:rFonts w:ascii="Century Gothic" w:hAnsi="Century Gothic"/>
        </w:rPr>
        <w:t xml:space="preserve"> up.</w:t>
      </w:r>
    </w:p>
    <w:p w:rsidR="00927AA2" w:rsidRDefault="00927AA2" w:rsidP="004C3DEA">
      <w:pPr>
        <w:jc w:val="both"/>
        <w:rPr>
          <w:rFonts w:ascii="Century Gothic" w:hAnsi="Century Gothic"/>
        </w:rPr>
      </w:pPr>
      <w:r w:rsidRPr="00927AA2">
        <w:rPr>
          <w:rFonts w:ascii="Century Gothic" w:hAnsi="Century Gothic"/>
        </w:rPr>
        <w:t xml:space="preserve">L'obiettivo generale dell'incontro di auto mutuo aiuto </w:t>
      </w:r>
      <w:r w:rsidR="004C3DEA">
        <w:rPr>
          <w:rFonts w:ascii="Century Gothic" w:hAnsi="Century Gothic"/>
        </w:rPr>
        <w:t>- sp</w:t>
      </w:r>
      <w:r w:rsidRPr="00927AA2">
        <w:rPr>
          <w:rFonts w:ascii="Century Gothic" w:hAnsi="Century Gothic"/>
        </w:rPr>
        <w:t>iegano gli specialisti</w:t>
      </w:r>
      <w:r w:rsidR="004C3DEA">
        <w:rPr>
          <w:rFonts w:ascii="Century Gothic" w:hAnsi="Century Gothic"/>
        </w:rPr>
        <w:t xml:space="preserve"> del San Matteo</w:t>
      </w:r>
      <w:r w:rsidRPr="00927AA2">
        <w:rPr>
          <w:rFonts w:ascii="Century Gothic" w:hAnsi="Century Gothic"/>
        </w:rPr>
        <w:t xml:space="preserve"> - è sempre quello di dare voce alle persone che stanno vivendo una an</w:t>
      </w:r>
      <w:r w:rsidR="004C3DEA">
        <w:rPr>
          <w:rFonts w:ascii="Century Gothic" w:hAnsi="Century Gothic"/>
        </w:rPr>
        <w:t>aloga condizione di disagio e patologi</w:t>
      </w:r>
      <w:r w:rsidRPr="00927AA2">
        <w:rPr>
          <w:rFonts w:ascii="Century Gothic" w:hAnsi="Century Gothic"/>
        </w:rPr>
        <w:t>ca, che h</w:t>
      </w:r>
      <w:r w:rsidR="004C3DEA">
        <w:rPr>
          <w:rFonts w:ascii="Century Gothic" w:hAnsi="Century Gothic"/>
        </w:rPr>
        <w:t>anno affronta</w:t>
      </w:r>
      <w:r w:rsidRPr="00927AA2">
        <w:rPr>
          <w:rFonts w:ascii="Century Gothic" w:hAnsi="Century Gothic"/>
        </w:rPr>
        <w:t xml:space="preserve">to </w:t>
      </w:r>
      <w:r w:rsidR="004C3DEA">
        <w:rPr>
          <w:rFonts w:ascii="Century Gothic" w:hAnsi="Century Gothic"/>
        </w:rPr>
        <w:t>o affro</w:t>
      </w:r>
      <w:r w:rsidRPr="00927AA2">
        <w:rPr>
          <w:rFonts w:ascii="Century Gothic" w:hAnsi="Century Gothic"/>
        </w:rPr>
        <w:t>nteranno in modo consapevole il problema obesità.</w:t>
      </w:r>
    </w:p>
    <w:p w:rsidR="00927AA2" w:rsidRDefault="004C3DEA" w:rsidP="004C3DE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Centro di Chirur</w:t>
      </w:r>
      <w:r w:rsidR="00927AA2">
        <w:rPr>
          <w:rFonts w:ascii="Century Gothic" w:hAnsi="Century Gothic"/>
        </w:rPr>
        <w:t xml:space="preserve">gia </w:t>
      </w:r>
      <w:proofErr w:type="spellStart"/>
      <w:r w:rsidR="00927AA2">
        <w:rPr>
          <w:rFonts w:ascii="Century Gothic" w:hAnsi="Century Gothic"/>
        </w:rPr>
        <w:t>Bariatrica</w:t>
      </w:r>
      <w:proofErr w:type="spellEnd"/>
      <w:r w:rsidR="00927AA2">
        <w:rPr>
          <w:rFonts w:ascii="Century Gothic" w:hAnsi="Century Gothic"/>
        </w:rPr>
        <w:t xml:space="preserve"> è attivo, con</w:t>
      </w:r>
      <w:r>
        <w:rPr>
          <w:rFonts w:ascii="Century Gothic" w:hAnsi="Century Gothic"/>
        </w:rPr>
        <w:t xml:space="preserve"> il suo am</w:t>
      </w:r>
      <w:r w:rsidR="00927AA2">
        <w:rPr>
          <w:rFonts w:ascii="Century Gothic" w:hAnsi="Century Gothic"/>
        </w:rPr>
        <w:t>bulatorio multidisciplinare</w:t>
      </w:r>
      <w:r w:rsidR="00296E1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(sono impegnate diverse figure: </w:t>
      </w:r>
      <w:r w:rsidR="00296E1E">
        <w:rPr>
          <w:rFonts w:ascii="Century Gothic" w:hAnsi="Century Gothic"/>
        </w:rPr>
        <w:t>dal dietista allo psichiatra, dall’</w:t>
      </w:r>
      <w:r>
        <w:rPr>
          <w:rFonts w:ascii="Century Gothic" w:hAnsi="Century Gothic"/>
        </w:rPr>
        <w:t>internista al chirurgo e al case manager infer</w:t>
      </w:r>
      <w:r w:rsidR="00296E1E">
        <w:rPr>
          <w:rFonts w:ascii="Century Gothic" w:hAnsi="Century Gothic"/>
        </w:rPr>
        <w:t>mieristico)</w:t>
      </w:r>
      <w:r>
        <w:rPr>
          <w:rFonts w:ascii="Century Gothic" w:hAnsi="Century Gothic"/>
        </w:rPr>
        <w:t xml:space="preserve"> è attivo dal 2011: da allora ad oggi son</w:t>
      </w:r>
      <w:r w:rsidR="00296E1E">
        <w:rPr>
          <w:rFonts w:ascii="Century Gothic" w:hAnsi="Century Gothic"/>
        </w:rPr>
        <w:t>o 376 (il 35% residente fuori Lom</w:t>
      </w:r>
      <w:r>
        <w:rPr>
          <w:rFonts w:ascii="Century Gothic" w:hAnsi="Century Gothic"/>
        </w:rPr>
        <w:t>ba</w:t>
      </w:r>
      <w:r w:rsidR="00296E1E">
        <w:rPr>
          <w:rFonts w:ascii="Century Gothic" w:hAnsi="Century Gothic"/>
        </w:rPr>
        <w:t>r</w:t>
      </w:r>
      <w:r>
        <w:rPr>
          <w:rFonts w:ascii="Century Gothic" w:hAnsi="Century Gothic"/>
        </w:rPr>
        <w:t>d</w:t>
      </w:r>
      <w:r w:rsidR="00296E1E">
        <w:rPr>
          <w:rFonts w:ascii="Century Gothic" w:hAnsi="Century Gothic"/>
        </w:rPr>
        <w:t>ia)</w:t>
      </w:r>
      <w:r>
        <w:rPr>
          <w:rFonts w:ascii="Century Gothic" w:hAnsi="Century Gothic"/>
        </w:rPr>
        <w:t xml:space="preserve"> i soggetti presi in carico dalla struttura </w:t>
      </w:r>
      <w:r w:rsidR="00296E1E">
        <w:rPr>
          <w:rFonts w:ascii="Century Gothic" w:hAnsi="Century Gothic"/>
        </w:rPr>
        <w:t>diretta</w:t>
      </w:r>
      <w:r>
        <w:rPr>
          <w:rFonts w:ascii="Century Gothic" w:hAnsi="Century Gothic"/>
        </w:rPr>
        <w:t xml:space="preserve"> da Andrea Pietrabissa, con A</w:t>
      </w:r>
      <w:r w:rsidR="00296E1E">
        <w:rPr>
          <w:rFonts w:ascii="Century Gothic" w:hAnsi="Century Gothic"/>
        </w:rPr>
        <w:t xml:space="preserve">ndrea </w:t>
      </w:r>
      <w:r>
        <w:rPr>
          <w:rFonts w:ascii="Century Gothic" w:hAnsi="Century Gothic"/>
        </w:rPr>
        <w:t>Peri responsabile me</w:t>
      </w:r>
      <w:r w:rsidR="00296E1E">
        <w:rPr>
          <w:rFonts w:ascii="Century Gothic" w:hAnsi="Century Gothic"/>
        </w:rPr>
        <w:t>di</w:t>
      </w:r>
      <w:r>
        <w:rPr>
          <w:rFonts w:ascii="Century Gothic" w:hAnsi="Century Gothic"/>
        </w:rPr>
        <w:t>co e Eu</w:t>
      </w:r>
      <w:r w:rsidR="00296E1E">
        <w:rPr>
          <w:rFonts w:ascii="Century Gothic" w:hAnsi="Century Gothic"/>
        </w:rPr>
        <w:t>genia Pellegrino, coordinatrice</w:t>
      </w:r>
      <w:r>
        <w:rPr>
          <w:rFonts w:ascii="Century Gothic" w:hAnsi="Century Gothic"/>
        </w:rPr>
        <w:t xml:space="preserve"> inferm</w:t>
      </w:r>
      <w:r w:rsidR="00296E1E">
        <w:rPr>
          <w:rFonts w:ascii="Century Gothic" w:hAnsi="Century Gothic"/>
        </w:rPr>
        <w:t>ieristica</w:t>
      </w:r>
      <w:r>
        <w:rPr>
          <w:rFonts w:ascii="Century Gothic" w:hAnsi="Century Gothic"/>
        </w:rPr>
        <w:t xml:space="preserve"> e case mana</w:t>
      </w:r>
      <w:r w:rsidR="00296E1E">
        <w:rPr>
          <w:rFonts w:ascii="Century Gothic" w:hAnsi="Century Gothic"/>
        </w:rPr>
        <w:t xml:space="preserve">ger. </w:t>
      </w:r>
    </w:p>
    <w:p w:rsidR="00296E1E" w:rsidRDefault="00296E1E" w:rsidP="004C3DEA">
      <w:pPr>
        <w:jc w:val="both"/>
        <w:rPr>
          <w:rFonts w:ascii="Century Gothic" w:hAnsi="Century Gothic"/>
        </w:rPr>
      </w:pPr>
      <w:r w:rsidRPr="00296E1E">
        <w:rPr>
          <w:rFonts w:ascii="Century Gothic" w:hAnsi="Century Gothic"/>
        </w:rPr>
        <w:t xml:space="preserve">“La Chirurgia </w:t>
      </w:r>
      <w:proofErr w:type="spellStart"/>
      <w:r w:rsidRPr="00296E1E">
        <w:rPr>
          <w:rFonts w:ascii="Century Gothic" w:hAnsi="Century Gothic"/>
        </w:rPr>
        <w:t>Bariatrica</w:t>
      </w:r>
      <w:proofErr w:type="spellEnd"/>
      <w:r w:rsidRPr="00296E1E">
        <w:rPr>
          <w:rFonts w:ascii="Century Gothic" w:hAnsi="Century Gothic"/>
        </w:rPr>
        <w:t xml:space="preserve"> – spiega quest’ultima -  è attualmente l’unica opzione possibile per la cura dell’obesità patologica. Rappresenta, tuttavia, solo una fase, anche se indispensabile, di un percorso rieducativo multidisciplinare più ampio che il paziente obeso deve condividere e percorrere con desiderio e motivazione, per recuperare la salute ed una vita sociale”. </w:t>
      </w:r>
    </w:p>
    <w:p w:rsidR="00296E1E" w:rsidRDefault="00296E1E" w:rsidP="004C3DEA">
      <w:pPr>
        <w:jc w:val="both"/>
        <w:rPr>
          <w:rFonts w:ascii="Century Gothic" w:hAnsi="Century Gothic" w:cs="Times New Roman"/>
          <w:iCs/>
        </w:rPr>
      </w:pPr>
      <w:r>
        <w:rPr>
          <w:rFonts w:ascii="Century Gothic" w:hAnsi="Century Gothic"/>
        </w:rPr>
        <w:lastRenderedPageBreak/>
        <w:t>L’</w:t>
      </w:r>
      <w:r w:rsidR="004C3DEA">
        <w:rPr>
          <w:rFonts w:ascii="Century Gothic" w:hAnsi="Century Gothic"/>
        </w:rPr>
        <w:t>obiettivo dell’intervento chirur</w:t>
      </w:r>
      <w:r w:rsidR="00F54CBE">
        <w:rPr>
          <w:rFonts w:ascii="Century Gothic" w:hAnsi="Century Gothic"/>
        </w:rPr>
        <w:t>gico</w:t>
      </w:r>
      <w:r w:rsidR="004C3DEA">
        <w:rPr>
          <w:rFonts w:ascii="Century Gothic" w:hAnsi="Century Gothic"/>
        </w:rPr>
        <w:t xml:space="preserve">, </w:t>
      </w:r>
      <w:r w:rsidR="00F54CBE">
        <w:rPr>
          <w:rFonts w:ascii="Century Gothic" w:hAnsi="Century Gothic"/>
        </w:rPr>
        <w:t>ch</w:t>
      </w:r>
      <w:r>
        <w:rPr>
          <w:rFonts w:ascii="Century Gothic" w:hAnsi="Century Gothic"/>
        </w:rPr>
        <w:t xml:space="preserve">e </w:t>
      </w:r>
      <w:r w:rsidRPr="00296E1E">
        <w:rPr>
          <w:rFonts w:ascii="Century Gothic" w:hAnsi="Century Gothic" w:cs="Arial"/>
        </w:rPr>
        <w:t xml:space="preserve">trova indicazione in casi selezionati e solo dopo il fallimento delle terapie </w:t>
      </w:r>
      <w:r w:rsidR="00F54CBE">
        <w:rPr>
          <w:rFonts w:ascii="Century Gothic" w:hAnsi="Century Gothic" w:cs="Arial"/>
        </w:rPr>
        <w:t>mediche e dietetiche</w:t>
      </w:r>
      <w:r>
        <w:rPr>
          <w:rFonts w:ascii="Century Gothic" w:hAnsi="Century Gothic" w:cs="Arial"/>
        </w:rPr>
        <w:t xml:space="preserve">, è </w:t>
      </w:r>
      <w:r w:rsidRPr="00296E1E">
        <w:rPr>
          <w:rFonts w:ascii="Century Gothic" w:hAnsi="Century Gothic" w:cs="Arial"/>
        </w:rPr>
        <w:t>q</w:t>
      </w:r>
      <w:r w:rsidRPr="00296E1E">
        <w:rPr>
          <w:rFonts w:ascii="Century Gothic" w:hAnsi="Century Gothic" w:cs="Times New Roman"/>
          <w:iCs/>
        </w:rPr>
        <w:t xml:space="preserve">uello di </w:t>
      </w:r>
      <w:r w:rsidRPr="00296E1E">
        <w:rPr>
          <w:rFonts w:ascii="Century Gothic" w:hAnsi="Century Gothic" w:cs="Times New Roman"/>
          <w:b/>
          <w:iCs/>
        </w:rPr>
        <w:t>prevenire le complicanze</w:t>
      </w:r>
      <w:r w:rsidRPr="00296E1E">
        <w:rPr>
          <w:rFonts w:ascii="Century Gothic" w:hAnsi="Century Gothic" w:cs="Times New Roman"/>
          <w:iCs/>
        </w:rPr>
        <w:t xml:space="preserve"> legate all’obesità (diabete, ipertensione, difficoltà respiratorie, scompenso cardiaco, alterazioni </w:t>
      </w:r>
      <w:r>
        <w:rPr>
          <w:rFonts w:ascii="Century Gothic" w:hAnsi="Century Gothic" w:cs="Times New Roman"/>
          <w:iCs/>
        </w:rPr>
        <w:t>osteoarticolari, dislipidemia).</w:t>
      </w:r>
    </w:p>
    <w:p w:rsidR="00296E1E" w:rsidRDefault="00296E1E" w:rsidP="004C3DEA">
      <w:pPr>
        <w:jc w:val="both"/>
        <w:rPr>
          <w:rFonts w:ascii="Century Gothic" w:hAnsi="Century Gothic" w:cs="Times New Roman"/>
          <w:iCs/>
        </w:rPr>
      </w:pPr>
      <w:r>
        <w:rPr>
          <w:rFonts w:ascii="Century Gothic" w:hAnsi="Century Gothic" w:cs="Times New Roman"/>
          <w:iCs/>
        </w:rPr>
        <w:t xml:space="preserve">Il Centro </w:t>
      </w:r>
      <w:r w:rsidR="00F54CBE">
        <w:rPr>
          <w:rFonts w:ascii="Century Gothic" w:hAnsi="Century Gothic" w:cs="Times New Roman"/>
          <w:iCs/>
        </w:rPr>
        <w:t>del San Matteo è stato accreditato nel 2017 dalla Società Italiana di Chirur</w:t>
      </w:r>
      <w:r>
        <w:rPr>
          <w:rFonts w:ascii="Century Gothic" w:hAnsi="Century Gothic" w:cs="Times New Roman"/>
          <w:iCs/>
        </w:rPr>
        <w:t>gia dell’</w:t>
      </w:r>
      <w:r w:rsidR="00F54CBE">
        <w:rPr>
          <w:rFonts w:ascii="Century Gothic" w:hAnsi="Century Gothic" w:cs="Times New Roman"/>
          <w:iCs/>
        </w:rPr>
        <w:t>Obesità e delle M</w:t>
      </w:r>
      <w:r>
        <w:rPr>
          <w:rFonts w:ascii="Century Gothic" w:hAnsi="Century Gothic" w:cs="Times New Roman"/>
          <w:iCs/>
        </w:rPr>
        <w:t>alattie</w:t>
      </w:r>
      <w:r w:rsidR="00F54CBE">
        <w:rPr>
          <w:rFonts w:ascii="Century Gothic" w:hAnsi="Century Gothic" w:cs="Times New Roman"/>
          <w:iCs/>
        </w:rPr>
        <w:t xml:space="preserve"> Me</w:t>
      </w:r>
      <w:r>
        <w:rPr>
          <w:rFonts w:ascii="Century Gothic" w:hAnsi="Century Gothic" w:cs="Times New Roman"/>
          <w:iCs/>
        </w:rPr>
        <w:t>taboliche.</w:t>
      </w:r>
    </w:p>
    <w:p w:rsidR="00296E1E" w:rsidRDefault="00296E1E" w:rsidP="004C3DEA">
      <w:pPr>
        <w:jc w:val="both"/>
        <w:rPr>
          <w:rFonts w:ascii="Century Gothic" w:hAnsi="Century Gothic" w:cs="Times New Roman"/>
          <w:iCs/>
        </w:rPr>
      </w:pPr>
    </w:p>
    <w:p w:rsidR="00296E1E" w:rsidRDefault="00296E1E" w:rsidP="004C3DEA">
      <w:pPr>
        <w:jc w:val="both"/>
        <w:rPr>
          <w:rFonts w:ascii="Century Gothic" w:hAnsi="Century Gothic" w:cs="Times New Roman"/>
          <w:iCs/>
        </w:rPr>
      </w:pPr>
      <w:r>
        <w:rPr>
          <w:rFonts w:ascii="Century Gothic" w:hAnsi="Century Gothic" w:cs="Times New Roman"/>
          <w:iCs/>
        </w:rPr>
        <w:t>BOX</w:t>
      </w:r>
    </w:p>
    <w:p w:rsidR="004C3DEA" w:rsidRPr="004C3DEA" w:rsidRDefault="004C3DEA" w:rsidP="004C3DEA">
      <w:pPr>
        <w:jc w:val="both"/>
        <w:rPr>
          <w:rFonts w:ascii="Century Gothic" w:hAnsi="Century Gothic"/>
          <w:color w:val="000000"/>
        </w:rPr>
      </w:pPr>
      <w:r w:rsidRPr="004C3DEA">
        <w:rPr>
          <w:rFonts w:ascii="Century Gothic" w:hAnsi="Century Gothic" w:cs="Tahoma"/>
          <w:color w:val="000000"/>
          <w:lang w:bidi="it-IT"/>
        </w:rPr>
        <w:t xml:space="preserve">In Italia più di un terzo della popolazione adulta (35,3%) è in sovrappeso, mentre poco più di una persona su dieci è obesa (9,8%). </w:t>
      </w:r>
    </w:p>
    <w:p w:rsidR="004C3DEA" w:rsidRPr="004C3DEA" w:rsidRDefault="00F54CBE" w:rsidP="004C3DEA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 w:cs="Times New Roman"/>
          <w:iCs/>
        </w:rPr>
        <w:t>In Lom</w:t>
      </w:r>
      <w:r w:rsidR="004C3DEA" w:rsidRPr="004C3DEA">
        <w:rPr>
          <w:rFonts w:ascii="Century Gothic" w:hAnsi="Century Gothic" w:cs="Times New Roman"/>
          <w:iCs/>
        </w:rPr>
        <w:t>b</w:t>
      </w:r>
      <w:r>
        <w:rPr>
          <w:rFonts w:ascii="Century Gothic" w:hAnsi="Century Gothic" w:cs="Times New Roman"/>
          <w:iCs/>
        </w:rPr>
        <w:t>ardia 4 adu</w:t>
      </w:r>
      <w:r w:rsidR="004C3DEA" w:rsidRPr="004C3DEA">
        <w:rPr>
          <w:rFonts w:ascii="Century Gothic" w:hAnsi="Century Gothic" w:cs="Times New Roman"/>
          <w:iCs/>
        </w:rPr>
        <w:t>lti su 10 ha problemi di sovrappeso e oltre 800.000 persone sono obese.</w:t>
      </w:r>
      <w:r w:rsidR="004C3DEA" w:rsidRPr="004C3DEA">
        <w:rPr>
          <w:rFonts w:ascii="Century Gothic" w:hAnsi="Century Gothic" w:cs="Tahoma"/>
          <w:color w:val="000000"/>
          <w:lang w:bidi="it-IT"/>
        </w:rPr>
        <w:t xml:space="preserve"> </w:t>
      </w:r>
      <w:r w:rsidR="004C3DEA" w:rsidRPr="004C3DEA">
        <w:rPr>
          <w:rFonts w:ascii="Century Gothic" w:hAnsi="Century Gothic" w:cs="Tahoma"/>
          <w:color w:val="000000"/>
          <w:lang w:bidi="it-IT"/>
        </w:rPr>
        <w:t>Obesità e sovrappeso sono inoltre caratteriz</w:t>
      </w:r>
      <w:r>
        <w:rPr>
          <w:rFonts w:ascii="Century Gothic" w:hAnsi="Century Gothic" w:cs="Tahoma"/>
          <w:color w:val="000000"/>
          <w:lang w:bidi="it-IT"/>
        </w:rPr>
        <w:t>zate dalla differenza di genere;</w:t>
      </w:r>
      <w:r w:rsidR="004C3DEA" w:rsidRPr="004C3DEA">
        <w:rPr>
          <w:rFonts w:ascii="Century Gothic" w:hAnsi="Century Gothic" w:cs="Tahoma"/>
          <w:color w:val="000000"/>
          <w:lang w:bidi="it-IT"/>
        </w:rPr>
        <w:t xml:space="preserve"> risulta infatti in sovrappeso il 44% degli uomini rispetto al 27,3% delle donne ed obeso il 10,8% degli uomini rispetto al 9% delle donne. </w:t>
      </w:r>
    </w:p>
    <w:p w:rsidR="004C3DEA" w:rsidRDefault="004C3DEA" w:rsidP="004C3DEA">
      <w:pPr>
        <w:jc w:val="both"/>
        <w:rPr>
          <w:rFonts w:ascii="Century Gothic" w:hAnsi="Century Gothic" w:cs="Tahoma"/>
          <w:color w:val="000000"/>
          <w:lang w:bidi="it-IT"/>
        </w:rPr>
      </w:pPr>
      <w:r w:rsidRPr="004C3DEA">
        <w:rPr>
          <w:rFonts w:ascii="Century Gothic" w:hAnsi="Century Gothic" w:cs="Tahoma"/>
          <w:color w:val="000000"/>
          <w:lang w:bidi="it-IT"/>
        </w:rPr>
        <w:t xml:space="preserve">La fascia di età in cui si registrano percentuali più alte di persone in eccesso di peso è, sia per gli uomini che per le donne, </w:t>
      </w:r>
      <w:r w:rsidR="00F54CBE">
        <w:rPr>
          <w:rFonts w:ascii="Century Gothic" w:hAnsi="Century Gothic" w:cs="Tahoma"/>
          <w:color w:val="000000"/>
          <w:lang w:bidi="it-IT"/>
        </w:rPr>
        <w:t>quella tra i 65-74 anni.</w:t>
      </w:r>
    </w:p>
    <w:p w:rsidR="00F54CBE" w:rsidRDefault="00F54CBE" w:rsidP="004C3DEA">
      <w:pPr>
        <w:jc w:val="both"/>
        <w:rPr>
          <w:rFonts w:ascii="Century Gothic" w:hAnsi="Century Gothic" w:cs="Tahoma"/>
          <w:color w:val="000000"/>
          <w:lang w:bidi="it-IT"/>
        </w:rPr>
      </w:pPr>
    </w:p>
    <w:p w:rsidR="00F54CBE" w:rsidRPr="004C3DEA" w:rsidRDefault="00F54CBE" w:rsidP="004C3DEA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 w:cs="Tahoma"/>
          <w:color w:val="000000"/>
          <w:lang w:bidi="it-IT"/>
        </w:rPr>
        <w:t>Uff</w:t>
      </w:r>
      <w:bookmarkStart w:id="0" w:name="_GoBack"/>
      <w:bookmarkEnd w:id="0"/>
      <w:r>
        <w:rPr>
          <w:rFonts w:ascii="Century Gothic" w:hAnsi="Century Gothic" w:cs="Tahoma"/>
          <w:color w:val="000000"/>
          <w:lang w:bidi="it-IT"/>
        </w:rPr>
        <w:t>icio Stampa</w:t>
      </w:r>
    </w:p>
    <w:p w:rsidR="00296E1E" w:rsidRPr="00296E1E" w:rsidRDefault="00296E1E" w:rsidP="004C3DEA">
      <w:pPr>
        <w:jc w:val="both"/>
        <w:rPr>
          <w:rFonts w:ascii="Century Gothic" w:hAnsi="Century Gothic" w:cs="Times New Roman"/>
          <w:iCs/>
        </w:rPr>
      </w:pPr>
    </w:p>
    <w:p w:rsidR="00927AA2" w:rsidRPr="00927AA2" w:rsidRDefault="00927AA2" w:rsidP="004C3DEA">
      <w:pPr>
        <w:jc w:val="both"/>
        <w:rPr>
          <w:rFonts w:ascii="Century Gothic" w:hAnsi="Century Gothic"/>
        </w:rPr>
      </w:pPr>
    </w:p>
    <w:sectPr w:rsidR="00927AA2" w:rsidRPr="00927AA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8E" w:rsidRDefault="001E5C8E" w:rsidP="00C44E58">
      <w:pPr>
        <w:spacing w:after="0" w:line="240" w:lineRule="auto"/>
      </w:pPr>
      <w:r>
        <w:separator/>
      </w:r>
    </w:p>
  </w:endnote>
  <w:endnote w:type="continuationSeparator" w:id="0">
    <w:p w:rsidR="001E5C8E" w:rsidRDefault="001E5C8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E5C8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8E" w:rsidRDefault="001E5C8E" w:rsidP="00C44E58">
      <w:pPr>
        <w:spacing w:after="0" w:line="240" w:lineRule="auto"/>
      </w:pPr>
      <w:r>
        <w:separator/>
      </w:r>
    </w:p>
  </w:footnote>
  <w:footnote w:type="continuationSeparator" w:id="0">
    <w:p w:rsidR="001E5C8E" w:rsidRDefault="001E5C8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E5C8E"/>
    <w:rsid w:val="00206D6C"/>
    <w:rsid w:val="00206FF7"/>
    <w:rsid w:val="00217DCF"/>
    <w:rsid w:val="00264704"/>
    <w:rsid w:val="00293BAC"/>
    <w:rsid w:val="00296E1E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C3DE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27AA2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54CBE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2018-05-15T14:49:00Z</dcterms:created>
  <dcterms:modified xsi:type="dcterms:W3CDTF">2018-05-15T14:49:00Z</dcterms:modified>
</cp:coreProperties>
</file>