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4F" w:rsidRPr="00A4594F" w:rsidRDefault="00A4594F" w:rsidP="007C5DF5">
      <w:pPr>
        <w:rPr>
          <w:rFonts w:ascii="Century Gothic" w:hAnsi="Century Gothic"/>
        </w:rPr>
      </w:pPr>
      <w:r w:rsidRPr="00A4594F">
        <w:rPr>
          <w:rFonts w:ascii="Century Gothic" w:hAnsi="Century Gothic"/>
        </w:rPr>
        <w:t>Pavia, 31 maggio 2018</w:t>
      </w:r>
    </w:p>
    <w:p w:rsidR="00D76133" w:rsidRDefault="00D76133" w:rsidP="00A4594F">
      <w:pPr>
        <w:rPr>
          <w:rFonts w:ascii="Century Gothic" w:hAnsi="Century Gothic"/>
        </w:rPr>
      </w:pPr>
    </w:p>
    <w:p w:rsidR="00A4594F" w:rsidRPr="00A4594F" w:rsidRDefault="00A4594F" w:rsidP="00A4594F">
      <w:pPr>
        <w:rPr>
          <w:rFonts w:ascii="Century Gothic" w:hAnsi="Century Gothic"/>
        </w:rPr>
      </w:pPr>
      <w:r w:rsidRPr="00A4594F">
        <w:rPr>
          <w:rFonts w:ascii="Century Gothic" w:hAnsi="Century Gothic"/>
        </w:rPr>
        <w:t>COMUNICATO</w:t>
      </w:r>
    </w:p>
    <w:p w:rsidR="00A4594F" w:rsidRPr="00A4594F" w:rsidRDefault="00A4594F" w:rsidP="00A4594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Belgioioso: il 2 giugno</w:t>
      </w:r>
      <w:r w:rsidRPr="00A4594F">
        <w:rPr>
          <w:rFonts w:ascii="Century Gothic" w:hAnsi="Century Gothic"/>
          <w:b/>
          <w:sz w:val="24"/>
          <w:szCs w:val="24"/>
        </w:rPr>
        <w:t xml:space="preserve"> la Giornata del Sollievo</w:t>
      </w:r>
    </w:p>
    <w:p w:rsidR="00A4594F" w:rsidRPr="00A4594F" w:rsidRDefault="00A4594F" w:rsidP="00A4594F">
      <w:pPr>
        <w:jc w:val="both"/>
        <w:rPr>
          <w:rFonts w:ascii="Century Gothic" w:hAnsi="Century Gothic"/>
        </w:rPr>
      </w:pPr>
      <w:r w:rsidRPr="00A4594F">
        <w:rPr>
          <w:rFonts w:ascii="Century Gothic" w:hAnsi="Century Gothic"/>
        </w:rPr>
        <w:t>Il Policlinico di Pavia aderisce alla Giornata Nazionale del Sollievo, giu</w:t>
      </w:r>
      <w:r>
        <w:rPr>
          <w:rFonts w:ascii="Century Gothic" w:hAnsi="Century Gothic"/>
        </w:rPr>
        <w:t>nta quest’anno alla diciassettesima</w:t>
      </w:r>
      <w:r w:rsidRPr="00A4594F">
        <w:rPr>
          <w:rFonts w:ascii="Century Gothic" w:hAnsi="Century Gothic"/>
        </w:rPr>
        <w:t xml:space="preserve"> edizione, a favore dall’affrancamento della sofferenza inutile. La Giornata è promossa dalla Fondazione Gigi Ghirotti, dal Ministero della Salute e dalla Conferenza delle Regioni e delle Provincie Autonome. Il San Matteo la “celebra” presso il Presidio di B</w:t>
      </w:r>
      <w:r>
        <w:rPr>
          <w:rFonts w:ascii="Century Gothic" w:hAnsi="Century Gothic"/>
        </w:rPr>
        <w:t>elgioioso, il prossimo 2 giugno</w:t>
      </w:r>
      <w:r w:rsidRPr="00A4594F">
        <w:rPr>
          <w:rFonts w:ascii="Century Gothic" w:hAnsi="Century Gothic"/>
        </w:rPr>
        <w:t xml:space="preserve">. </w:t>
      </w:r>
    </w:p>
    <w:p w:rsidR="00A4594F" w:rsidRPr="00A4594F" w:rsidRDefault="00A4594F" w:rsidP="00A4594F">
      <w:pPr>
        <w:spacing w:after="0" w:line="240" w:lineRule="auto"/>
        <w:jc w:val="both"/>
        <w:rPr>
          <w:rFonts w:ascii="Century Gothic" w:eastAsia="Times New Roman" w:hAnsi="Century Gothic" w:cs="Calibri"/>
          <w:lang w:eastAsia="it-IT"/>
        </w:rPr>
      </w:pPr>
      <w:r>
        <w:rPr>
          <w:rFonts w:ascii="Century Gothic" w:eastAsia="Times New Roman" w:hAnsi="Century Gothic" w:cs="Calibri"/>
          <w:lang w:eastAsia="it-IT"/>
        </w:rPr>
        <w:t>Nel corso della giornata</w:t>
      </w:r>
      <w:r w:rsidR="00E81424">
        <w:rPr>
          <w:rFonts w:ascii="Century Gothic" w:eastAsia="Times New Roman" w:hAnsi="Century Gothic" w:cs="Calibri"/>
          <w:lang w:eastAsia="it-IT"/>
        </w:rPr>
        <w:t>, dalle 9.30 alle 12.30,</w:t>
      </w:r>
      <w:bookmarkStart w:id="0" w:name="_GoBack"/>
      <w:bookmarkEnd w:id="0"/>
      <w:r>
        <w:rPr>
          <w:rFonts w:ascii="Century Gothic" w:eastAsia="Times New Roman" w:hAnsi="Century Gothic" w:cs="Calibri"/>
          <w:lang w:eastAsia="it-IT"/>
        </w:rPr>
        <w:t xml:space="preserve"> </w:t>
      </w:r>
      <w:r w:rsidRPr="00A4594F">
        <w:rPr>
          <w:rFonts w:ascii="Century Gothic" w:eastAsia="Times New Roman" w:hAnsi="Century Gothic" w:cs="Calibri"/>
          <w:lang w:eastAsia="it-IT"/>
        </w:rPr>
        <w:t xml:space="preserve">Oncologi, Medici Palliativisti e una </w:t>
      </w:r>
      <w:proofErr w:type="spellStart"/>
      <w:r w:rsidRPr="00A4594F">
        <w:rPr>
          <w:rFonts w:ascii="Century Gothic" w:eastAsia="Times New Roman" w:hAnsi="Century Gothic" w:cs="Calibri"/>
          <w:lang w:eastAsia="it-IT"/>
        </w:rPr>
        <w:t>Psiconcologa</w:t>
      </w:r>
      <w:proofErr w:type="spellEnd"/>
      <w:r w:rsidRPr="00A4594F">
        <w:rPr>
          <w:rFonts w:ascii="Century Gothic" w:eastAsia="Times New Roman" w:hAnsi="Century Gothic" w:cs="Calibri"/>
          <w:lang w:eastAsia="it-IT"/>
        </w:rPr>
        <w:t xml:space="preserve"> saranno</w:t>
      </w:r>
      <w:r>
        <w:rPr>
          <w:rFonts w:ascii="Century Gothic" w:eastAsia="Times New Roman" w:hAnsi="Century Gothic" w:cs="Calibri"/>
          <w:lang w:eastAsia="it-IT"/>
        </w:rPr>
        <w:t xml:space="preserve"> disponibili </w:t>
      </w:r>
      <w:r w:rsidR="00D76133">
        <w:rPr>
          <w:rFonts w:ascii="Century Gothic" w:eastAsia="Times New Roman" w:hAnsi="Century Gothic" w:cs="Calibri"/>
          <w:lang w:eastAsia="it-IT"/>
        </w:rPr>
        <w:t xml:space="preserve">nei confronti di tutti gli interessati </w:t>
      </w:r>
      <w:r>
        <w:rPr>
          <w:rFonts w:ascii="Century Gothic" w:eastAsia="Times New Roman" w:hAnsi="Century Gothic" w:cs="Calibri"/>
          <w:lang w:eastAsia="it-IT"/>
        </w:rPr>
        <w:t>per promuovere la comunicazione</w:t>
      </w:r>
      <w:r w:rsidRPr="00A4594F">
        <w:rPr>
          <w:rFonts w:ascii="Century Gothic" w:eastAsia="Times New Roman" w:hAnsi="Century Gothic" w:cs="Calibri"/>
          <w:lang w:eastAsia="it-IT"/>
        </w:rPr>
        <w:t xml:space="preserve"> sugli aspetti palliativi della cura, sulla terapia del dolore e sugli aspetti psicologici correlati al dolore fisico ed emotivo, </w:t>
      </w:r>
      <w:r w:rsidRPr="00A4594F">
        <w:rPr>
          <w:rFonts w:ascii="Century Gothic" w:eastAsia="Times New Roman" w:hAnsi="Century Gothic" w:cs="Calibri"/>
          <w:i/>
          <w:lang w:eastAsia="it-IT"/>
        </w:rPr>
        <w:t>quel</w:t>
      </w:r>
      <w:r w:rsidRPr="00A4594F">
        <w:rPr>
          <w:rFonts w:ascii="Century Gothic" w:eastAsia="Times New Roman" w:hAnsi="Century Gothic" w:cs="Calibri"/>
          <w:lang w:eastAsia="it-IT"/>
        </w:rPr>
        <w:t xml:space="preserve"> </w:t>
      </w:r>
      <w:r w:rsidRPr="00A4594F">
        <w:rPr>
          <w:rFonts w:ascii="Century Gothic" w:eastAsia="Times New Roman" w:hAnsi="Century Gothic" w:cs="Calibri"/>
          <w:i/>
          <w:lang w:eastAsia="it-IT"/>
        </w:rPr>
        <w:t>“dolore totale”</w:t>
      </w:r>
      <w:r w:rsidRPr="00A4594F">
        <w:rPr>
          <w:rFonts w:ascii="Century Gothic" w:eastAsia="Times New Roman" w:hAnsi="Century Gothic" w:cs="Calibri"/>
          <w:lang w:eastAsia="it-IT"/>
        </w:rPr>
        <w:t xml:space="preserve"> che il cancro e le patologie croniche inguaribili portano con sé. </w:t>
      </w:r>
    </w:p>
    <w:p w:rsidR="00D76133" w:rsidRPr="00D76133" w:rsidRDefault="00A4594F" w:rsidP="00D76133">
      <w:pPr>
        <w:jc w:val="both"/>
        <w:rPr>
          <w:rFonts w:ascii="Century Gothic" w:hAnsi="Century Gothic" w:cs="Calibri"/>
        </w:rPr>
      </w:pPr>
      <w:r>
        <w:rPr>
          <w:rFonts w:ascii="Century Gothic" w:eastAsia="Times New Roman" w:hAnsi="Century Gothic" w:cs="Calibri"/>
          <w:lang w:eastAsia="it-IT"/>
        </w:rPr>
        <w:t>“In particolare –</w:t>
      </w:r>
      <w:r w:rsidR="00D76133">
        <w:rPr>
          <w:rFonts w:ascii="Century Gothic" w:eastAsia="Times New Roman" w:hAnsi="Century Gothic" w:cs="Calibri"/>
          <w:lang w:eastAsia="it-IT"/>
        </w:rPr>
        <w:t xml:space="preserve"> spiega</w:t>
      </w:r>
      <w:r>
        <w:rPr>
          <w:rFonts w:ascii="Century Gothic" w:eastAsia="Times New Roman" w:hAnsi="Century Gothic" w:cs="Calibri"/>
          <w:lang w:eastAsia="it-IT"/>
        </w:rPr>
        <w:t xml:space="preserve"> </w:t>
      </w:r>
      <w:r w:rsidR="00D76133">
        <w:rPr>
          <w:rFonts w:ascii="Century Gothic" w:eastAsia="Times New Roman" w:hAnsi="Century Gothic" w:cs="Calibri"/>
          <w:lang w:eastAsia="it-IT"/>
        </w:rPr>
        <w:t>Ch</w:t>
      </w:r>
      <w:r>
        <w:rPr>
          <w:rFonts w:ascii="Century Gothic" w:eastAsia="Times New Roman" w:hAnsi="Century Gothic" w:cs="Calibri"/>
          <w:lang w:eastAsia="it-IT"/>
        </w:rPr>
        <w:t>iara Broglia, onco</w:t>
      </w:r>
      <w:r w:rsidR="00D76133">
        <w:rPr>
          <w:rFonts w:ascii="Century Gothic" w:eastAsia="Times New Roman" w:hAnsi="Century Gothic" w:cs="Calibri"/>
          <w:lang w:eastAsia="it-IT"/>
        </w:rPr>
        <w:t>loga e Resp</w:t>
      </w:r>
      <w:r>
        <w:rPr>
          <w:rFonts w:ascii="Century Gothic" w:eastAsia="Times New Roman" w:hAnsi="Century Gothic" w:cs="Calibri"/>
          <w:lang w:eastAsia="it-IT"/>
        </w:rPr>
        <w:t>onsabile della struttura di Cure Palli</w:t>
      </w:r>
      <w:r w:rsidR="00D76133">
        <w:rPr>
          <w:rFonts w:ascii="Century Gothic" w:eastAsia="Times New Roman" w:hAnsi="Century Gothic" w:cs="Calibri"/>
          <w:lang w:eastAsia="it-IT"/>
        </w:rPr>
        <w:t>at</w:t>
      </w:r>
      <w:r>
        <w:rPr>
          <w:rFonts w:ascii="Century Gothic" w:eastAsia="Times New Roman" w:hAnsi="Century Gothic" w:cs="Calibri"/>
          <w:lang w:eastAsia="it-IT"/>
        </w:rPr>
        <w:t>ive</w:t>
      </w:r>
      <w:r w:rsidR="00D76133">
        <w:rPr>
          <w:rFonts w:ascii="Century Gothic" w:eastAsia="Times New Roman" w:hAnsi="Century Gothic" w:cs="Calibri"/>
          <w:lang w:eastAsia="it-IT"/>
        </w:rPr>
        <w:t xml:space="preserve"> di Belgioioso, con 10 posti letto di degenza ordinaria  e attività ambulatoriale dedicata - </w:t>
      </w:r>
      <w:r w:rsidRPr="00A4594F">
        <w:rPr>
          <w:rFonts w:ascii="Century Gothic" w:eastAsia="Times New Roman" w:hAnsi="Century Gothic" w:cs="Calibri"/>
          <w:lang w:eastAsia="it-IT"/>
        </w:rPr>
        <w:t xml:space="preserve"> si vuole testimoniare la possibilità reale e concreta di alleviare la sofferenza fisica e psicologica del malato e della sua famiglia attraverso la presa in carico globale e s</w:t>
      </w:r>
      <w:r w:rsidR="00D76133">
        <w:rPr>
          <w:rFonts w:ascii="Century Gothic" w:eastAsia="Times New Roman" w:hAnsi="Century Gothic" w:cs="Calibri"/>
          <w:lang w:eastAsia="it-IT"/>
        </w:rPr>
        <w:t xml:space="preserve">empre più precoce del paziente </w:t>
      </w:r>
      <w:r w:rsidR="00D76133" w:rsidRPr="00D76133">
        <w:rPr>
          <w:rFonts w:ascii="Century Gothic" w:hAnsi="Century Gothic" w:cs="Calibri"/>
        </w:rPr>
        <w:t>in tutte le fasi della malattia (dall’esordio fino alla fase terminale) e in tutte le dimensioni della persona (bi</w:t>
      </w:r>
      <w:r w:rsidR="00D76133">
        <w:rPr>
          <w:rFonts w:ascii="Century Gothic" w:hAnsi="Century Gothic" w:cs="Calibri"/>
        </w:rPr>
        <w:t>ologica, psicologica, sociale). L’obiettivo – aggiunge la specialista – è realizzare</w:t>
      </w:r>
      <w:r w:rsidR="00D76133" w:rsidRPr="00D76133">
        <w:rPr>
          <w:rFonts w:ascii="Century Gothic" w:hAnsi="Century Gothic" w:cs="Calibri"/>
        </w:rPr>
        <w:t xml:space="preserve"> quella continuità assistenziale, dall’Oncologia alle Cure Palliative, così tanto auspicata dal malato e dalla sua famiglia”. </w:t>
      </w:r>
    </w:p>
    <w:p w:rsidR="00A4594F" w:rsidRPr="00A4594F" w:rsidRDefault="00D76133" w:rsidP="00D76133">
      <w:pPr>
        <w:rPr>
          <w:rFonts w:ascii="Century Gothic" w:hAnsi="Century Gothic" w:cs="Calibri"/>
        </w:rPr>
      </w:pPr>
      <w:r>
        <w:rPr>
          <w:rFonts w:ascii="Century Gothic" w:hAnsi="Century Gothic"/>
        </w:rPr>
        <w:t>Il 2 giugno</w:t>
      </w:r>
      <w:r w:rsidR="00A4594F" w:rsidRPr="00A4594F">
        <w:rPr>
          <w:rFonts w:ascii="Century Gothic" w:hAnsi="Century Gothic"/>
        </w:rPr>
        <w:t xml:space="preserve"> </w:t>
      </w:r>
      <w:r w:rsidR="00A4594F" w:rsidRPr="00A4594F">
        <w:rPr>
          <w:rFonts w:ascii="Century Gothic" w:hAnsi="Century Gothic" w:cs="Calibri"/>
        </w:rPr>
        <w:t xml:space="preserve">i medici saranno a disposizione, inoltre, per una visita ambulatoriale gratuita e per illustrare e distribuire materiale informativo sul dolore globale e sull’attività svolta a Belgioioso. </w:t>
      </w:r>
    </w:p>
    <w:p w:rsidR="00A4594F" w:rsidRDefault="00D76133" w:rsidP="00D76133">
      <w:pPr>
        <w:spacing w:after="0" w:line="240" w:lineRule="auto"/>
        <w:jc w:val="both"/>
        <w:rPr>
          <w:rFonts w:ascii="Century Gothic" w:eastAsia="Times New Roman" w:hAnsi="Century Gothic" w:cs="Calibri"/>
          <w:lang w:eastAsia="it-IT"/>
        </w:rPr>
      </w:pPr>
      <w:r>
        <w:rPr>
          <w:rFonts w:ascii="Century Gothic" w:eastAsia="Times New Roman" w:hAnsi="Century Gothic" w:cs="Calibri"/>
          <w:lang w:eastAsia="it-IT"/>
        </w:rPr>
        <w:t xml:space="preserve">L’iniziativa è rivolta alla cittadinanza, agli operatori del settore </w:t>
      </w:r>
      <w:r w:rsidR="00A4594F" w:rsidRPr="00A4594F">
        <w:rPr>
          <w:rFonts w:ascii="Century Gothic" w:eastAsia="Times New Roman" w:hAnsi="Century Gothic" w:cs="Calibri"/>
          <w:lang w:eastAsia="it-IT"/>
        </w:rPr>
        <w:t>e al volont</w:t>
      </w:r>
      <w:r>
        <w:rPr>
          <w:rFonts w:ascii="Century Gothic" w:eastAsia="Times New Roman" w:hAnsi="Century Gothic" w:cs="Calibri"/>
          <w:lang w:eastAsia="it-IT"/>
        </w:rPr>
        <w:t xml:space="preserve">ariato. </w:t>
      </w:r>
      <w:r w:rsidR="00A4594F" w:rsidRPr="00A4594F">
        <w:rPr>
          <w:rFonts w:ascii="Century Gothic" w:eastAsia="Times New Roman" w:hAnsi="Century Gothic" w:cs="Calibri"/>
          <w:lang w:eastAsia="it-IT"/>
        </w:rPr>
        <w:t xml:space="preserve"> </w:t>
      </w:r>
    </w:p>
    <w:p w:rsidR="00D76133" w:rsidRPr="00A4594F" w:rsidRDefault="00D76133" w:rsidP="00A4594F">
      <w:pPr>
        <w:jc w:val="both"/>
        <w:rPr>
          <w:rFonts w:ascii="Century Gothic" w:hAnsi="Century Gothic" w:cs="Calibri"/>
        </w:rPr>
      </w:pPr>
    </w:p>
    <w:p w:rsidR="00A4594F" w:rsidRPr="00A4594F" w:rsidRDefault="00A4594F" w:rsidP="00A4594F">
      <w:pPr>
        <w:jc w:val="both"/>
        <w:rPr>
          <w:rFonts w:ascii="Century Gothic" w:hAnsi="Century Gothic"/>
        </w:rPr>
      </w:pPr>
      <w:r w:rsidRPr="00A4594F">
        <w:rPr>
          <w:rFonts w:ascii="Century Gothic" w:hAnsi="Century Gothic" w:cs="Calibri"/>
        </w:rPr>
        <w:t>Ufficio Stampa</w:t>
      </w:r>
    </w:p>
    <w:p w:rsidR="00A4594F" w:rsidRPr="007C5DF5" w:rsidRDefault="00A4594F" w:rsidP="007C5DF5"/>
    <w:sectPr w:rsidR="00A4594F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46" w:rsidRDefault="00053246" w:rsidP="00C44E58">
      <w:pPr>
        <w:spacing w:after="0" w:line="240" w:lineRule="auto"/>
      </w:pPr>
      <w:r>
        <w:separator/>
      </w:r>
    </w:p>
  </w:endnote>
  <w:endnote w:type="continuationSeparator" w:id="0">
    <w:p w:rsidR="00053246" w:rsidRDefault="0005324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05324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46" w:rsidRDefault="00053246" w:rsidP="00C44E58">
      <w:pPr>
        <w:spacing w:after="0" w:line="240" w:lineRule="auto"/>
      </w:pPr>
      <w:r>
        <w:separator/>
      </w:r>
    </w:p>
  </w:footnote>
  <w:footnote w:type="continuationSeparator" w:id="0">
    <w:p w:rsidR="00053246" w:rsidRDefault="0005324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246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33F31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4594F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A29DE"/>
    <w:rsid w:val="00CE5943"/>
    <w:rsid w:val="00D12141"/>
    <w:rsid w:val="00D137AE"/>
    <w:rsid w:val="00D76133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81424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2018-05-28T14:48:00Z</dcterms:created>
  <dcterms:modified xsi:type="dcterms:W3CDTF">2018-05-29T08:24:00Z</dcterms:modified>
</cp:coreProperties>
</file>