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6A41F2" w:rsidRDefault="006A41F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20 novembre 2018</w:t>
      </w:r>
    </w:p>
    <w:p w:rsidR="006A41F2" w:rsidRDefault="006A41F2" w:rsidP="00ED2F26">
      <w:pPr>
        <w:jc w:val="both"/>
        <w:rPr>
          <w:rFonts w:ascii="Century Gothic" w:hAnsi="Century Gothic"/>
        </w:rPr>
      </w:pPr>
    </w:p>
    <w:p w:rsidR="006A41F2" w:rsidRDefault="006A41F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6A41F2" w:rsidRDefault="006A41F2" w:rsidP="006A41F2">
      <w:pPr>
        <w:pStyle w:val="Testonormale"/>
      </w:pPr>
    </w:p>
    <w:p w:rsidR="006A41F2" w:rsidRPr="006A41F2" w:rsidRDefault="006A41F2" w:rsidP="006A41F2">
      <w:pPr>
        <w:pStyle w:val="Testonormale"/>
        <w:jc w:val="center"/>
        <w:rPr>
          <w:b/>
        </w:rPr>
      </w:pPr>
      <w:r w:rsidRPr="006A41F2">
        <w:rPr>
          <w:b/>
        </w:rPr>
        <w:t>“POSTO OCCUPATO”</w:t>
      </w:r>
    </w:p>
    <w:p w:rsidR="006A41F2" w:rsidRDefault="006A41F2" w:rsidP="006A41F2">
      <w:pPr>
        <w:pStyle w:val="Testonormale"/>
      </w:pPr>
    </w:p>
    <w:p w:rsidR="00A73ABC" w:rsidRDefault="006A41F2" w:rsidP="006A41F2">
      <w:pPr>
        <w:pStyle w:val="Testonormale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il San Matteo, in occasione della Giornata I</w:t>
      </w:r>
      <w:r w:rsidRPr="006A41F2">
        <w:rPr>
          <w:sz w:val="24"/>
          <w:szCs w:val="24"/>
        </w:rPr>
        <w:t>nternazionale</w:t>
      </w:r>
      <w:r>
        <w:rPr>
          <w:sz w:val="24"/>
          <w:szCs w:val="24"/>
        </w:rPr>
        <w:t xml:space="preserve"> contro la violenza sulle donne, ricorrenza istituita dall'Assemblea Generale delle Nazioni Unite, aderisce </w:t>
      </w:r>
      <w:r w:rsidRPr="006A41F2">
        <w:rPr>
          <w:sz w:val="24"/>
          <w:szCs w:val="24"/>
        </w:rPr>
        <w:t>alla campagna di sensibilizzazione "</w:t>
      </w:r>
      <w:r>
        <w:rPr>
          <w:sz w:val="24"/>
          <w:szCs w:val="24"/>
        </w:rPr>
        <w:t xml:space="preserve">Posto Occupato". </w:t>
      </w:r>
    </w:p>
    <w:p w:rsidR="00A73ABC" w:rsidRDefault="006A41F2" w:rsidP="006A41F2">
      <w:pPr>
        <w:pStyle w:val="Testonormale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oggi è stata </w:t>
      </w:r>
      <w:r w:rsidRPr="006A41F2">
        <w:rPr>
          <w:sz w:val="24"/>
          <w:szCs w:val="24"/>
        </w:rPr>
        <w:t>posta</w:t>
      </w:r>
      <w:r w:rsidR="00A73ABC">
        <w:rPr>
          <w:sz w:val="24"/>
          <w:szCs w:val="24"/>
        </w:rPr>
        <w:t xml:space="preserve">, infatti, </w:t>
      </w:r>
      <w:r w:rsidRPr="006A41F2">
        <w:rPr>
          <w:sz w:val="24"/>
          <w:szCs w:val="24"/>
        </w:rPr>
        <w:t>una sedia</w:t>
      </w:r>
      <w:r>
        <w:rPr>
          <w:sz w:val="24"/>
          <w:szCs w:val="24"/>
        </w:rPr>
        <w:t>, dipinta di rosso e</w:t>
      </w:r>
      <w:r w:rsidR="00A73ABC">
        <w:rPr>
          <w:sz w:val="24"/>
          <w:szCs w:val="24"/>
        </w:rPr>
        <w:t xml:space="preserve"> allestita ad hoc</w:t>
      </w:r>
      <w:r>
        <w:rPr>
          <w:sz w:val="24"/>
          <w:szCs w:val="24"/>
        </w:rPr>
        <w:t xml:space="preserve">, </w:t>
      </w:r>
      <w:r w:rsidRPr="006A41F2">
        <w:rPr>
          <w:sz w:val="24"/>
          <w:szCs w:val="24"/>
        </w:rPr>
        <w:t>pres</w:t>
      </w:r>
      <w:r>
        <w:rPr>
          <w:sz w:val="24"/>
          <w:szCs w:val="24"/>
        </w:rPr>
        <w:t>s</w:t>
      </w:r>
      <w:r w:rsidRPr="006A41F2">
        <w:rPr>
          <w:sz w:val="24"/>
          <w:szCs w:val="24"/>
        </w:rPr>
        <w:t>o l'ingresso del Policlinico</w:t>
      </w:r>
      <w:r>
        <w:rPr>
          <w:sz w:val="24"/>
          <w:szCs w:val="24"/>
        </w:rPr>
        <w:t xml:space="preserve"> </w:t>
      </w:r>
      <w:r w:rsidRPr="006A41F2">
        <w:rPr>
          <w:sz w:val="24"/>
          <w:szCs w:val="24"/>
        </w:rPr>
        <w:t>(viale Golgi)</w:t>
      </w:r>
      <w:r w:rsidR="00A73ABC">
        <w:rPr>
          <w:sz w:val="24"/>
          <w:szCs w:val="24"/>
        </w:rPr>
        <w:t>,</w:t>
      </w:r>
      <w:r w:rsidRPr="006A41F2">
        <w:rPr>
          <w:sz w:val="24"/>
          <w:szCs w:val="24"/>
        </w:rPr>
        <w:t xml:space="preserve"> </w:t>
      </w:r>
      <w:r>
        <w:rPr>
          <w:sz w:val="24"/>
          <w:szCs w:val="24"/>
        </w:rPr>
        <w:t>al piano zero del DEA</w:t>
      </w:r>
      <w:r w:rsidR="00A73ABC">
        <w:rPr>
          <w:sz w:val="24"/>
          <w:szCs w:val="24"/>
        </w:rPr>
        <w:t xml:space="preserve"> e </w:t>
      </w:r>
      <w:r w:rsidRPr="006A41F2">
        <w:rPr>
          <w:sz w:val="24"/>
          <w:szCs w:val="24"/>
        </w:rPr>
        <w:t>al PS ginecologico,</w:t>
      </w:r>
      <w:r>
        <w:rPr>
          <w:sz w:val="24"/>
          <w:szCs w:val="24"/>
        </w:rPr>
        <w:t xml:space="preserve"> in</w:t>
      </w:r>
      <w:r w:rsidRPr="006A41F2">
        <w:rPr>
          <w:sz w:val="24"/>
          <w:szCs w:val="24"/>
        </w:rPr>
        <w:t xml:space="preserve"> ricordo </w:t>
      </w:r>
      <w:r>
        <w:rPr>
          <w:sz w:val="24"/>
          <w:szCs w:val="24"/>
        </w:rPr>
        <w:t>di tutte</w:t>
      </w:r>
      <w:r w:rsidRPr="006A41F2">
        <w:rPr>
          <w:sz w:val="24"/>
          <w:szCs w:val="24"/>
        </w:rPr>
        <w:t xml:space="preserve"> le donne vittime di violenza.</w:t>
      </w:r>
      <w:r w:rsidR="00A73ABC">
        <w:rPr>
          <w:sz w:val="24"/>
          <w:szCs w:val="24"/>
        </w:rPr>
        <w:t xml:space="preserve"> </w:t>
      </w:r>
    </w:p>
    <w:p w:rsidR="006A41F2" w:rsidRDefault="00A73ABC" w:rsidP="006A41F2">
      <w:pPr>
        <w:pStyle w:val="Testonormale"/>
        <w:spacing w:after="160" w:line="259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Le sedie (un’altra</w:t>
      </w:r>
      <w:r w:rsidR="006A41F2">
        <w:rPr>
          <w:sz w:val="24"/>
          <w:szCs w:val="24"/>
        </w:rPr>
        <w:t xml:space="preserve"> sarà collocata </w:t>
      </w:r>
      <w:r>
        <w:rPr>
          <w:sz w:val="24"/>
          <w:szCs w:val="24"/>
        </w:rPr>
        <w:t xml:space="preserve">nella giornata di venerdì 23, </w:t>
      </w:r>
      <w:r w:rsidR="006A41F2">
        <w:rPr>
          <w:sz w:val="24"/>
          <w:szCs w:val="24"/>
        </w:rPr>
        <w:t>presso il Pronto Soccorso generale</w:t>
      </w:r>
      <w:r>
        <w:rPr>
          <w:sz w:val="24"/>
          <w:szCs w:val="24"/>
        </w:rPr>
        <w:t>) saranno posizionate in queste sedi sino a domenica 25 novembre. Un pieghevole informativo accompagna le postazioni, decorate appositamente dall’Atelier Aperto di Brera che opera in ospedale da diverso tempo.</w:t>
      </w:r>
    </w:p>
    <w:p w:rsidR="00A73ABC" w:rsidRPr="006A41F2" w:rsidRDefault="00A73ABC" w:rsidP="006A41F2">
      <w:pPr>
        <w:pStyle w:val="Testonormale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Ufficio Stampa</w:t>
      </w:r>
    </w:p>
    <w:p w:rsidR="006A41F2" w:rsidRDefault="006A41F2" w:rsidP="00ED2F26">
      <w:pPr>
        <w:jc w:val="both"/>
        <w:rPr>
          <w:rFonts w:ascii="Century Gothic" w:hAnsi="Century Gothic"/>
        </w:rPr>
      </w:pPr>
    </w:p>
    <w:p w:rsidR="00D503AF" w:rsidRDefault="00D503AF" w:rsidP="007C5DF5">
      <w:pPr>
        <w:rPr>
          <w:rFonts w:ascii="Century Gothic" w:hAnsi="Century Gothic"/>
        </w:rPr>
      </w:pPr>
    </w:p>
    <w:p w:rsidR="009D71E1" w:rsidRDefault="009D71E1" w:rsidP="007C5DF5">
      <w:pPr>
        <w:rPr>
          <w:rFonts w:ascii="Century Gothic" w:hAnsi="Century Gothic"/>
          <w:b/>
          <w:sz w:val="28"/>
          <w:szCs w:val="28"/>
        </w:rPr>
      </w:pPr>
    </w:p>
    <w:p w:rsidR="00344D61" w:rsidRPr="007C5DF5" w:rsidRDefault="00344D61" w:rsidP="007C5DF5"/>
    <w:sectPr w:rsidR="00344D61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D1" w:rsidRDefault="00B217D1" w:rsidP="00C44E58">
      <w:pPr>
        <w:spacing w:after="0" w:line="240" w:lineRule="auto"/>
      </w:pPr>
      <w:r>
        <w:separator/>
      </w:r>
    </w:p>
  </w:endnote>
  <w:endnote w:type="continuationSeparator" w:id="0">
    <w:p w:rsidR="00B217D1" w:rsidRDefault="00B217D1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B217D1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D1" w:rsidRDefault="00B217D1" w:rsidP="00C44E58">
      <w:pPr>
        <w:spacing w:after="0" w:line="240" w:lineRule="auto"/>
      </w:pPr>
      <w:r>
        <w:separator/>
      </w:r>
    </w:p>
  </w:footnote>
  <w:footnote w:type="continuationSeparator" w:id="0">
    <w:p w:rsidR="00B217D1" w:rsidRDefault="00B217D1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A41F2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73ABC"/>
    <w:rsid w:val="00AC0A84"/>
    <w:rsid w:val="00AC7389"/>
    <w:rsid w:val="00AD2622"/>
    <w:rsid w:val="00B119F3"/>
    <w:rsid w:val="00B217D1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2018-11-20T09:43:00Z</dcterms:created>
  <dcterms:modified xsi:type="dcterms:W3CDTF">2018-11-20T09:43:00Z</dcterms:modified>
</cp:coreProperties>
</file>