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74F" w:rsidRDefault="003F674F" w:rsidP="00A53E03">
      <w:pPr>
        <w:tabs>
          <w:tab w:val="left" w:pos="4151"/>
        </w:tabs>
      </w:pPr>
    </w:p>
    <w:p w:rsidR="002E7DE9" w:rsidRDefault="002E7DE9" w:rsidP="00A53E03">
      <w:pPr>
        <w:tabs>
          <w:tab w:val="left" w:pos="4151"/>
        </w:tabs>
      </w:pPr>
      <w:r>
        <w:t>Pavia, 5 dicembre 2017</w:t>
      </w:r>
    </w:p>
    <w:p w:rsidR="002E7DE9" w:rsidRDefault="002E7DE9" w:rsidP="00A53E03">
      <w:pPr>
        <w:tabs>
          <w:tab w:val="left" w:pos="4151"/>
        </w:tabs>
      </w:pPr>
    </w:p>
    <w:p w:rsidR="002E7DE9" w:rsidRDefault="002E7DE9" w:rsidP="00A53E03">
      <w:pPr>
        <w:tabs>
          <w:tab w:val="left" w:pos="4151"/>
        </w:tabs>
      </w:pPr>
      <w:r>
        <w:t>COMUNICATO</w:t>
      </w:r>
    </w:p>
    <w:p w:rsidR="002E7DE9" w:rsidRPr="002E7DE9" w:rsidRDefault="002E7DE9" w:rsidP="002E7DE9">
      <w:pPr>
        <w:widowControl w:val="0"/>
        <w:autoSpaceDE w:val="0"/>
        <w:autoSpaceDN w:val="0"/>
        <w:adjustRightInd w:val="0"/>
        <w:spacing w:after="0" w:line="276" w:lineRule="auto"/>
        <w:jc w:val="center"/>
        <w:rPr>
          <w:rFonts w:cs="Calibri"/>
          <w:b/>
          <w:sz w:val="24"/>
          <w:szCs w:val="24"/>
        </w:rPr>
      </w:pPr>
      <w:r w:rsidRPr="001B207E">
        <w:rPr>
          <w:rFonts w:cs="Calibri"/>
          <w:b/>
          <w:sz w:val="24"/>
          <w:szCs w:val="24"/>
        </w:rPr>
        <w:t>Onda, Osservatorio nazionale sulla salute della donna, premia</w:t>
      </w:r>
    </w:p>
    <w:p w:rsidR="002E7DE9" w:rsidRPr="001B207E" w:rsidRDefault="002E7DE9" w:rsidP="002E7DE9">
      <w:pPr>
        <w:widowControl w:val="0"/>
        <w:autoSpaceDE w:val="0"/>
        <w:autoSpaceDN w:val="0"/>
        <w:adjustRightInd w:val="0"/>
        <w:spacing w:after="0" w:line="276" w:lineRule="auto"/>
        <w:jc w:val="center"/>
        <w:rPr>
          <w:rFonts w:cs="Calibri"/>
          <w:b/>
          <w:sz w:val="28"/>
          <w:szCs w:val="24"/>
        </w:rPr>
      </w:pPr>
      <w:r>
        <w:rPr>
          <w:rFonts w:cs="Calibri"/>
          <w:b/>
          <w:sz w:val="28"/>
          <w:szCs w:val="24"/>
        </w:rPr>
        <w:t>Il San Matteo con tre BOLLINI ROSA</w:t>
      </w:r>
    </w:p>
    <w:p w:rsidR="002E7DE9" w:rsidRPr="009B5832" w:rsidRDefault="002E7DE9" w:rsidP="002E7DE9">
      <w:pPr>
        <w:widowControl w:val="0"/>
        <w:autoSpaceDE w:val="0"/>
        <w:autoSpaceDN w:val="0"/>
        <w:adjustRightInd w:val="0"/>
        <w:spacing w:after="0" w:line="276" w:lineRule="auto"/>
        <w:jc w:val="center"/>
        <w:rPr>
          <w:rFonts w:cs="Calibri"/>
          <w:b/>
          <w:highlight w:val="green"/>
        </w:rPr>
      </w:pPr>
    </w:p>
    <w:p w:rsidR="002E7DE9" w:rsidRPr="009B5832" w:rsidRDefault="002E7DE9" w:rsidP="002E7DE9">
      <w:pPr>
        <w:widowControl w:val="0"/>
        <w:autoSpaceDE w:val="0"/>
        <w:autoSpaceDN w:val="0"/>
        <w:adjustRightInd w:val="0"/>
        <w:spacing w:line="240" w:lineRule="auto"/>
        <w:jc w:val="both"/>
        <w:rPr>
          <w:rFonts w:cs="Calibri"/>
          <w:i/>
        </w:rPr>
      </w:pPr>
      <w:r w:rsidRPr="009B5832">
        <w:rPr>
          <w:rFonts w:cs="Calibri"/>
          <w:i/>
        </w:rPr>
        <w:t>I Bollini Rosa sono assegnati a ospedali impegnati nella promozione della medicina di genere e che si distinguono per l’offerta di servizi dedicati alla prevenzione, diagnosi e cura delle principali malattie femminili</w:t>
      </w:r>
    </w:p>
    <w:p w:rsidR="002E7DE9" w:rsidRPr="009B5832" w:rsidRDefault="002E7DE9" w:rsidP="002E7DE9">
      <w:pPr>
        <w:widowControl w:val="0"/>
        <w:autoSpaceDE w:val="0"/>
        <w:autoSpaceDN w:val="0"/>
        <w:adjustRightInd w:val="0"/>
        <w:spacing w:line="240" w:lineRule="auto"/>
        <w:jc w:val="both"/>
        <w:rPr>
          <w:rFonts w:cs="Calibri"/>
        </w:rPr>
      </w:pPr>
      <w:r w:rsidRPr="009B5832">
        <w:rPr>
          <w:rFonts w:cs="Calibri"/>
          <w:b/>
        </w:rPr>
        <w:t>Il San Matteo</w:t>
      </w:r>
      <w:r w:rsidR="005E61D5" w:rsidRPr="009B5832">
        <w:rPr>
          <w:rFonts w:cs="Calibri"/>
          <w:b/>
        </w:rPr>
        <w:t xml:space="preserve">, analogamente a quanto avvenuto nelle precedenti tre edizioni della manifestazione, </w:t>
      </w:r>
      <w:r w:rsidRPr="009B5832">
        <w:rPr>
          <w:rFonts w:cs="Calibri"/>
        </w:rPr>
        <w:t>ha ricevuto oggi da Onda, Osservatorio Nazionale sulla salute della donna, 3 Bollini Rosa per il biennio 2018-2019. I Bollini Rosa sono il riconoscimento che Onda, da sempre impegnata sul fronte della promozione della medicina di genere, attribuisce dal 2007 agli ospedali attenti alla salute femminile e che si distinguono per l’offerta di servizi dedicati alla prevenzione, diagnosi e cura delle principali malattie delle donne.</w:t>
      </w:r>
    </w:p>
    <w:p w:rsidR="005E61D5" w:rsidRPr="009B5832" w:rsidRDefault="002E7DE9" w:rsidP="002E7DE9">
      <w:pPr>
        <w:widowControl w:val="0"/>
        <w:autoSpaceDE w:val="0"/>
        <w:autoSpaceDN w:val="0"/>
        <w:adjustRightInd w:val="0"/>
        <w:spacing w:line="240" w:lineRule="auto"/>
        <w:jc w:val="both"/>
        <w:rPr>
          <w:rFonts w:cs="Calibri"/>
        </w:rPr>
      </w:pPr>
      <w:r w:rsidRPr="009B5832">
        <w:rPr>
          <w:rFonts w:cs="Calibri"/>
        </w:rPr>
        <w:t xml:space="preserve">Nell’anno del decennale, sono </w:t>
      </w:r>
      <w:r w:rsidRPr="009B5832">
        <w:rPr>
          <w:rFonts w:cs="Calibri"/>
          <w:b/>
        </w:rPr>
        <w:t>306 le strutture ospedaliere premiate</w:t>
      </w:r>
      <w:r w:rsidRPr="009B5832">
        <w:rPr>
          <w:rFonts w:cs="Calibri"/>
        </w:rPr>
        <w:t xml:space="preserve">: </w:t>
      </w:r>
      <w:r w:rsidRPr="009B5832">
        <w:rPr>
          <w:rFonts w:cs="Calibri"/>
          <w:b/>
        </w:rPr>
        <w:t xml:space="preserve">71, fra esse, appunto, il Policlinico di Pavia, </w:t>
      </w:r>
      <w:r w:rsidRPr="009B5832">
        <w:rPr>
          <w:rFonts w:cs="Calibri"/>
        </w:rPr>
        <w:t>hanno ottenuto il massimo riconoscimento (</w:t>
      </w:r>
      <w:r w:rsidRPr="009B5832">
        <w:rPr>
          <w:rFonts w:cs="Calibri"/>
          <w:b/>
        </w:rPr>
        <w:t>tre bollini</w:t>
      </w:r>
      <w:r w:rsidRPr="009B5832">
        <w:rPr>
          <w:rFonts w:cs="Calibri"/>
        </w:rPr>
        <w:t>)</w:t>
      </w:r>
      <w:r w:rsidR="005E61D5" w:rsidRPr="009B5832">
        <w:rPr>
          <w:rFonts w:cs="Calibri"/>
        </w:rPr>
        <w:t xml:space="preserve">. Per il San Matteo è stato ritirato – a Roma - da Simona Secondino, oncologa presso la struttura di Oncologia Medica, diretta da Paolo Pedrazzoli, che negli ultimi anni si è dedicata con grande competenza ed entusiasmo alla medicina di genere in oncologia. </w:t>
      </w:r>
    </w:p>
    <w:p w:rsidR="002E7DE9" w:rsidRPr="009B5832" w:rsidRDefault="002E7DE9" w:rsidP="002E7DE9">
      <w:pPr>
        <w:widowControl w:val="0"/>
        <w:autoSpaceDE w:val="0"/>
        <w:autoSpaceDN w:val="0"/>
        <w:adjustRightInd w:val="0"/>
        <w:spacing w:line="240" w:lineRule="auto"/>
        <w:jc w:val="both"/>
        <w:rPr>
          <w:rFonts w:cs="Calibri"/>
        </w:rPr>
      </w:pPr>
      <w:r w:rsidRPr="009B5832">
        <w:rPr>
          <w:rFonts w:cs="Calibri"/>
        </w:rPr>
        <w:t>Un’apposita commissione multidisciplinare, presieduta da Walter Ricciardi, Presidente dell’Istituto Superiore di Sanità, ha validato i bollini conseguiti dagli ospedali nella candidatura</w:t>
      </w:r>
      <w:r w:rsidR="005E61D5" w:rsidRPr="009B5832">
        <w:rPr>
          <w:rFonts w:cs="Calibri"/>
        </w:rPr>
        <w:t>,</w:t>
      </w:r>
      <w:r w:rsidRPr="009B5832">
        <w:rPr>
          <w:rFonts w:cs="Calibri"/>
        </w:rPr>
        <w:t xml:space="preserve"> considerando gli elementi qualitativi di particolare rilevanza e il risultato ottenuto nelle diverse aree specialistiche presentate.</w:t>
      </w:r>
    </w:p>
    <w:p w:rsidR="002E7DE9" w:rsidRPr="009B5832" w:rsidRDefault="002E7DE9" w:rsidP="002E7DE9">
      <w:pPr>
        <w:pStyle w:val="Default"/>
        <w:spacing w:after="160"/>
        <w:jc w:val="both"/>
        <w:rPr>
          <w:rFonts w:ascii="Century Gothic" w:hAnsi="Century Gothic"/>
          <w:sz w:val="22"/>
          <w:szCs w:val="22"/>
        </w:rPr>
      </w:pPr>
      <w:r w:rsidRPr="009B5832">
        <w:rPr>
          <w:rFonts w:ascii="Century Gothic" w:hAnsi="Century Gothic"/>
          <w:b/>
          <w:sz w:val="22"/>
          <w:szCs w:val="22"/>
        </w:rPr>
        <w:t>Tre i criteri di valutazione</w:t>
      </w:r>
      <w:r w:rsidRPr="009B5832">
        <w:rPr>
          <w:rFonts w:ascii="Century Gothic" w:hAnsi="Century Gothic"/>
          <w:sz w:val="22"/>
          <w:szCs w:val="22"/>
        </w:rPr>
        <w:t xml:space="preserve"> con cui sono stati giudicati gli ospedali candidati</w:t>
      </w:r>
      <w:r w:rsidR="005E61D5" w:rsidRPr="009B5832">
        <w:rPr>
          <w:rFonts w:ascii="Century Gothic" w:hAnsi="Century Gothic"/>
          <w:sz w:val="22"/>
          <w:szCs w:val="22"/>
        </w:rPr>
        <w:t xml:space="preserve"> ci sono stati </w:t>
      </w:r>
      <w:r w:rsidRPr="009B5832">
        <w:rPr>
          <w:rFonts w:ascii="Century Gothic" w:hAnsi="Century Gothic"/>
          <w:sz w:val="22"/>
          <w:szCs w:val="22"/>
        </w:rPr>
        <w:t xml:space="preserve">la </w:t>
      </w:r>
      <w:r w:rsidRPr="009B5832">
        <w:rPr>
          <w:rFonts w:ascii="Century Gothic" w:hAnsi="Century Gothic"/>
          <w:b/>
          <w:sz w:val="22"/>
          <w:szCs w:val="22"/>
        </w:rPr>
        <w:t>presenza</w:t>
      </w:r>
      <w:r w:rsidRPr="009B5832">
        <w:rPr>
          <w:rFonts w:ascii="Century Gothic" w:hAnsi="Century Gothic"/>
          <w:sz w:val="22"/>
          <w:szCs w:val="22"/>
        </w:rPr>
        <w:t xml:space="preserve"> di </w:t>
      </w:r>
      <w:r w:rsidRPr="009B5832">
        <w:rPr>
          <w:rFonts w:ascii="Century Gothic" w:hAnsi="Century Gothic"/>
          <w:b/>
          <w:sz w:val="22"/>
          <w:szCs w:val="22"/>
        </w:rPr>
        <w:t>aree specialistiche di maggior rilievo clinico ed epidemiologico per la popolazione femminile</w:t>
      </w:r>
      <w:r w:rsidRPr="009B5832">
        <w:rPr>
          <w:rFonts w:ascii="Century Gothic" w:hAnsi="Century Gothic"/>
          <w:sz w:val="22"/>
          <w:szCs w:val="22"/>
        </w:rPr>
        <w:t>, l’</w:t>
      </w:r>
      <w:r w:rsidRPr="009B5832">
        <w:rPr>
          <w:rFonts w:ascii="Century Gothic" w:hAnsi="Century Gothic"/>
          <w:b/>
          <w:sz w:val="22"/>
          <w:szCs w:val="22"/>
        </w:rPr>
        <w:t>appropriatezza dei percorsi diagnostico-terapeutici</w:t>
      </w:r>
      <w:r w:rsidRPr="009B5832">
        <w:rPr>
          <w:rFonts w:ascii="Century Gothic" w:hAnsi="Century Gothic"/>
          <w:sz w:val="22"/>
          <w:szCs w:val="22"/>
        </w:rPr>
        <w:t xml:space="preserve"> e l’offerta di </w:t>
      </w:r>
      <w:r w:rsidRPr="009B5832">
        <w:rPr>
          <w:rFonts w:ascii="Century Gothic" w:hAnsi="Century Gothic"/>
          <w:b/>
          <w:sz w:val="22"/>
          <w:szCs w:val="22"/>
        </w:rPr>
        <w:t>servizi rivolti all’accoglienza e presa in carico della paziente</w:t>
      </w:r>
      <w:r w:rsidRPr="009B5832">
        <w:rPr>
          <w:rFonts w:ascii="Century Gothic" w:hAnsi="Century Gothic"/>
          <w:sz w:val="22"/>
          <w:szCs w:val="22"/>
        </w:rPr>
        <w:t>.</w:t>
      </w:r>
    </w:p>
    <w:p w:rsidR="002E7DE9" w:rsidRPr="009B5832" w:rsidRDefault="002E7DE9" w:rsidP="002E7DE9">
      <w:pPr>
        <w:widowControl w:val="0"/>
        <w:autoSpaceDE w:val="0"/>
        <w:autoSpaceDN w:val="0"/>
        <w:adjustRightInd w:val="0"/>
        <w:spacing w:line="240" w:lineRule="auto"/>
        <w:jc w:val="both"/>
        <w:rPr>
          <w:rFonts w:cs="Calibri"/>
        </w:rPr>
      </w:pPr>
      <w:r w:rsidRPr="009B5832">
        <w:rPr>
          <w:rFonts w:cs="Calibri"/>
        </w:rPr>
        <w:t xml:space="preserve">Come per le precedenti edizioni, anche per il prossimo biennio, grazie a un </w:t>
      </w:r>
      <w:r w:rsidRPr="009B5832">
        <w:rPr>
          <w:rFonts w:cs="Calibri"/>
          <w:b/>
        </w:rPr>
        <w:t xml:space="preserve">accordo con </w:t>
      </w:r>
      <w:proofErr w:type="spellStart"/>
      <w:r w:rsidRPr="009B5832">
        <w:rPr>
          <w:rFonts w:cs="Calibri"/>
          <w:b/>
        </w:rPr>
        <w:t>Federfarma</w:t>
      </w:r>
      <w:proofErr w:type="spellEnd"/>
      <w:r w:rsidRPr="009B5832">
        <w:rPr>
          <w:rFonts w:cs="Calibri"/>
        </w:rPr>
        <w:t>, le 17mila farmacie distribuite su tutto il territorio nazionale (fra esse anche quelle di Pavia) forniranno alla clientela femminile indicazioni per trovare l’ospedale a “misura di donna” più vicino.</w:t>
      </w:r>
    </w:p>
    <w:p w:rsidR="002E7DE9" w:rsidRPr="009B5832" w:rsidRDefault="002E7DE9" w:rsidP="002E7DE9">
      <w:pPr>
        <w:spacing w:line="240" w:lineRule="auto"/>
        <w:jc w:val="both"/>
        <w:rPr>
          <w:rFonts w:cs="Calibri"/>
          <w:i/>
        </w:rPr>
      </w:pPr>
      <w:r w:rsidRPr="009B5832">
        <w:rPr>
          <w:rFonts w:cs="Calibri"/>
          <w:i/>
        </w:rPr>
        <w:lastRenderedPageBreak/>
        <w:t>“Una prestazione sanitaria di livello elevato, un’alta competenza specialistica coniugata all’attenzione alla paziente e al suo benessere complessivo declinata al femminile</w:t>
      </w:r>
      <w:r w:rsidRPr="009B5832">
        <w:rPr>
          <w:rFonts w:cs="Calibri"/>
        </w:rPr>
        <w:t xml:space="preserve">. </w:t>
      </w:r>
      <w:r w:rsidRPr="009B5832">
        <w:rPr>
          <w:rFonts w:cs="Calibri"/>
          <w:i/>
        </w:rPr>
        <w:t xml:space="preserve">È questa la filosofia con cui la Giuria ha assegnato anche questo anno i Bollini Rosa promossi da Onda”, </w:t>
      </w:r>
      <w:r w:rsidRPr="009B5832">
        <w:rPr>
          <w:rFonts w:cs="Calibri"/>
        </w:rPr>
        <w:t xml:space="preserve">ha affermato </w:t>
      </w:r>
      <w:r w:rsidRPr="009B5832">
        <w:rPr>
          <w:rFonts w:cs="Calibri"/>
          <w:b/>
        </w:rPr>
        <w:t>Walter Ricciardi</w:t>
      </w:r>
      <w:r w:rsidRPr="009B5832">
        <w:rPr>
          <w:rFonts w:cs="Calibri"/>
        </w:rPr>
        <w:t>, Presidente dell’Istituto Superiore di Sanità</w:t>
      </w:r>
      <w:r w:rsidRPr="009B5832">
        <w:rPr>
          <w:rFonts w:cs="Calibri"/>
          <w:i/>
        </w:rPr>
        <w:t>. “Sono un segno concreto dell’attenzione che medicina, sanità e assistenza rivolgono alle donne cercando di praticare una medicina moderna, consapevole della complessità che la specificità di genere richiede”.</w:t>
      </w:r>
    </w:p>
    <w:p w:rsidR="002E7DE9" w:rsidRPr="009B5832" w:rsidRDefault="002E7DE9" w:rsidP="002E7DE9">
      <w:pPr>
        <w:spacing w:line="240" w:lineRule="auto"/>
        <w:jc w:val="both"/>
        <w:rPr>
          <w:rFonts w:cs="Calibri"/>
          <w:i/>
        </w:rPr>
      </w:pPr>
    </w:p>
    <w:p w:rsidR="002E7DE9" w:rsidRPr="009B5832" w:rsidRDefault="002E7DE9" w:rsidP="002E7DE9">
      <w:pPr>
        <w:spacing w:after="0" w:line="240" w:lineRule="auto"/>
        <w:jc w:val="both"/>
        <w:rPr>
          <w:rFonts w:cs="Calibri"/>
          <w:i/>
        </w:rPr>
      </w:pPr>
      <w:r w:rsidRPr="009B5832">
        <w:rPr>
          <w:rFonts w:cs="Calibri"/>
          <w:i/>
        </w:rPr>
        <w:t>Ufficio stampa</w:t>
      </w:r>
    </w:p>
    <w:p w:rsidR="002E7DE9" w:rsidRDefault="002E7DE9" w:rsidP="00A53E03">
      <w:pPr>
        <w:tabs>
          <w:tab w:val="left" w:pos="4151"/>
        </w:tabs>
      </w:pPr>
    </w:p>
    <w:p w:rsidR="009B5832" w:rsidRDefault="009B5832" w:rsidP="009B5832">
      <w:pPr>
        <w:pStyle w:val="NormaleWeb"/>
        <w:spacing w:before="0" w:beforeAutospacing="0" w:after="0" w:afterAutospacing="0"/>
        <w:jc w:val="both"/>
        <w:rPr>
          <w:rFonts w:ascii="Century Gothic" w:hAnsi="Century Gothic"/>
          <w:color w:val="000000"/>
          <w:sz w:val="20"/>
          <w:szCs w:val="20"/>
        </w:rPr>
      </w:pPr>
      <w:r>
        <w:rPr>
          <w:rFonts w:ascii="Century Gothic" w:hAnsi="Century Gothic"/>
          <w:color w:val="000000"/>
          <w:sz w:val="20"/>
          <w:szCs w:val="20"/>
        </w:rPr>
        <w:t>“</w:t>
      </w:r>
      <w:r w:rsidRPr="009B5832">
        <w:rPr>
          <w:rFonts w:ascii="Century Gothic" w:hAnsi="Century Gothic"/>
          <w:color w:val="000000"/>
          <w:sz w:val="20"/>
          <w:szCs w:val="20"/>
        </w:rPr>
        <w:t>Oggi</w:t>
      </w:r>
      <w:r>
        <w:rPr>
          <w:rFonts w:ascii="Century Gothic" w:hAnsi="Century Gothic"/>
          <w:color w:val="000000"/>
          <w:sz w:val="20"/>
          <w:szCs w:val="20"/>
        </w:rPr>
        <w:t xml:space="preserve"> ho rappresentato</w:t>
      </w:r>
      <w:r w:rsidRPr="009B5832">
        <w:rPr>
          <w:rFonts w:ascii="Century Gothic" w:hAnsi="Century Gothic"/>
          <w:color w:val="000000"/>
          <w:sz w:val="20"/>
          <w:szCs w:val="20"/>
        </w:rPr>
        <w:t xml:space="preserve"> la Fondazione IRCCS Policlinico San Matteo di Pavia, in questa giornata dedicata alla Salute femminile. Sono un’oncologa e parlare di Medicina di genere nel mio settore, non significa limitarsi ai tumori che insorgono strettamente nel genere femminile. Significa occuparsi della donna che si ammala di cancro, che ha esigenze differenti rispetto all’uomo, perché siamo diversi. Lo siamo biologicamente, ma anche in tutti i settori che ci contraddistinguono, dalla sfera sociale, a quella psicologica, e lavorativa, e comunitaria. In questa ottica il nostro Policlinico ha dato vita a incontri formativi ed ha aderito alle giornate dedicate alla salute della donna promosse da ONDA con l’obiettivo di diffondere la conoscenza delle diversità di genere, in diversi ambiti della Medicina, grazie all’entusiasmo della dott.ssa Fiorentini e della dott.ssa Rona della Direzione Sanitaria ed alla disponibilità ed interesse di alcuni sanitari medici, tecnici ed infermieri: la Dr.ssa Scelsi per la Cardiologia, la Dott.ssa Lucia Petrucci per la Fisiatria, la Prof.ssa Rossella Nappi e la dott.ssa Barbara </w:t>
      </w:r>
      <w:proofErr w:type="spellStart"/>
      <w:r w:rsidRPr="009B5832">
        <w:rPr>
          <w:rFonts w:ascii="Century Gothic" w:hAnsi="Century Gothic"/>
          <w:color w:val="000000"/>
          <w:sz w:val="20"/>
          <w:szCs w:val="20"/>
        </w:rPr>
        <w:t>Gardella</w:t>
      </w:r>
      <w:proofErr w:type="spellEnd"/>
      <w:r w:rsidRPr="009B5832">
        <w:rPr>
          <w:rFonts w:ascii="Century Gothic" w:hAnsi="Century Gothic"/>
          <w:color w:val="000000"/>
          <w:sz w:val="20"/>
          <w:szCs w:val="20"/>
        </w:rPr>
        <w:t xml:space="preserve"> per la Medicina della Riproduzione e per la Ginecologia, la Dr.ssa Alessandra </w:t>
      </w:r>
      <w:proofErr w:type="spellStart"/>
      <w:r w:rsidRPr="009B5832">
        <w:rPr>
          <w:rFonts w:ascii="Century Gothic" w:hAnsi="Century Gothic"/>
          <w:color w:val="000000"/>
          <w:sz w:val="20"/>
          <w:szCs w:val="20"/>
        </w:rPr>
        <w:t>Martignoni</w:t>
      </w:r>
      <w:proofErr w:type="spellEnd"/>
      <w:r w:rsidRPr="009B5832">
        <w:rPr>
          <w:rFonts w:ascii="Century Gothic" w:hAnsi="Century Gothic"/>
          <w:color w:val="000000"/>
          <w:sz w:val="20"/>
          <w:szCs w:val="20"/>
        </w:rPr>
        <w:t xml:space="preserve"> e la Dr.ssa Chiara Muggia per la Medicina Interna, la Dr.ssa Isa Cerveri per la Pneumologia, il Prof. Carlomaurizio Montecucco e la Dr.ssa Laura </w:t>
      </w:r>
      <w:proofErr w:type="spellStart"/>
      <w:r w:rsidRPr="009B5832">
        <w:rPr>
          <w:rFonts w:ascii="Century Gothic" w:hAnsi="Century Gothic"/>
          <w:color w:val="000000"/>
          <w:sz w:val="20"/>
          <w:szCs w:val="20"/>
        </w:rPr>
        <w:t>Bogliolo</w:t>
      </w:r>
      <w:proofErr w:type="spellEnd"/>
      <w:r w:rsidRPr="009B5832">
        <w:rPr>
          <w:rFonts w:ascii="Century Gothic" w:hAnsi="Century Gothic"/>
          <w:color w:val="000000"/>
          <w:sz w:val="20"/>
          <w:szCs w:val="20"/>
        </w:rPr>
        <w:t xml:space="preserve"> per la Reumatologia, la Dr.ssa Adele Sgarella per la Senologia, la Dott.ssa Montagna per il Servizio di nutrizione clinica, le </w:t>
      </w:r>
      <w:proofErr w:type="spellStart"/>
      <w:r w:rsidRPr="009B5832">
        <w:rPr>
          <w:rFonts w:ascii="Century Gothic" w:hAnsi="Century Gothic"/>
          <w:color w:val="000000"/>
          <w:sz w:val="20"/>
          <w:szCs w:val="20"/>
        </w:rPr>
        <w:t>Dott.sse</w:t>
      </w:r>
      <w:proofErr w:type="spellEnd"/>
      <w:r w:rsidRPr="009B5832">
        <w:rPr>
          <w:rFonts w:ascii="Century Gothic" w:hAnsi="Century Gothic"/>
          <w:color w:val="000000"/>
          <w:sz w:val="20"/>
          <w:szCs w:val="20"/>
        </w:rPr>
        <w:t xml:space="preserve"> Anna Grugnetti, Giuseppina Grugnetti, Romana Mangiarotti e Giovanna Coccini per il SITRA oltre, naturalmente, la sottoscritta per l’oncologia</w:t>
      </w:r>
      <w:r>
        <w:rPr>
          <w:rFonts w:ascii="Century Gothic" w:hAnsi="Century Gothic"/>
          <w:color w:val="000000"/>
          <w:sz w:val="20"/>
          <w:szCs w:val="20"/>
        </w:rPr>
        <w:t>”</w:t>
      </w:r>
      <w:r w:rsidRPr="009B5832">
        <w:rPr>
          <w:rFonts w:ascii="Century Gothic" w:hAnsi="Century Gothic"/>
          <w:color w:val="000000"/>
          <w:sz w:val="20"/>
          <w:szCs w:val="20"/>
        </w:rPr>
        <w:t>.</w:t>
      </w:r>
    </w:p>
    <w:p w:rsidR="009B5832" w:rsidRDefault="009B5832" w:rsidP="009B5832">
      <w:pPr>
        <w:pStyle w:val="NormaleWeb"/>
        <w:spacing w:before="0" w:beforeAutospacing="0" w:after="0" w:afterAutospacing="0"/>
        <w:jc w:val="both"/>
        <w:rPr>
          <w:rFonts w:ascii="Century Gothic" w:hAnsi="Century Gothic"/>
          <w:color w:val="000000"/>
          <w:sz w:val="20"/>
          <w:szCs w:val="20"/>
        </w:rPr>
      </w:pPr>
    </w:p>
    <w:p w:rsidR="009B5832" w:rsidRPr="009B5832" w:rsidRDefault="009B5832" w:rsidP="009B5832">
      <w:pPr>
        <w:pStyle w:val="NormaleWeb"/>
        <w:spacing w:before="0" w:beforeAutospacing="0" w:after="0" w:afterAutospacing="0"/>
        <w:jc w:val="both"/>
        <w:rPr>
          <w:rFonts w:ascii="Century Gothic" w:hAnsi="Century Gothic"/>
          <w:color w:val="000000"/>
          <w:sz w:val="20"/>
          <w:szCs w:val="20"/>
        </w:rPr>
      </w:pPr>
      <w:r>
        <w:rPr>
          <w:rFonts w:ascii="Century Gothic" w:hAnsi="Century Gothic"/>
          <w:color w:val="000000"/>
          <w:sz w:val="20"/>
          <w:szCs w:val="20"/>
        </w:rPr>
        <w:t>Simona Secondin</w:t>
      </w:r>
      <w:bookmarkStart w:id="0" w:name="_GoBack"/>
      <w:bookmarkEnd w:id="0"/>
      <w:r>
        <w:rPr>
          <w:rFonts w:ascii="Century Gothic" w:hAnsi="Century Gothic"/>
          <w:color w:val="000000"/>
          <w:sz w:val="20"/>
          <w:szCs w:val="20"/>
        </w:rPr>
        <w:t>o</w:t>
      </w:r>
    </w:p>
    <w:p w:rsidR="003F674F" w:rsidRDefault="003F674F" w:rsidP="00A53E03">
      <w:pPr>
        <w:tabs>
          <w:tab w:val="left" w:pos="4151"/>
        </w:tabs>
        <w:rPr>
          <w:rFonts w:ascii="Calibri" w:hAnsi="Calibri" w:cs="Calibri"/>
        </w:rPr>
      </w:pPr>
    </w:p>
    <w:p w:rsidR="00C06E98" w:rsidRDefault="00C06E98" w:rsidP="00A53E03">
      <w:pPr>
        <w:tabs>
          <w:tab w:val="left" w:pos="4151"/>
        </w:tabs>
      </w:pPr>
    </w:p>
    <w:p w:rsidR="00E85ADB" w:rsidRDefault="00A53E03" w:rsidP="00A53E03">
      <w:pPr>
        <w:tabs>
          <w:tab w:val="left" w:pos="4151"/>
        </w:tabs>
      </w:pPr>
      <w:r w:rsidRPr="00975E38">
        <w:tab/>
      </w:r>
    </w:p>
    <w:p w:rsidR="00975E38" w:rsidRDefault="00975E38" w:rsidP="00A53E03">
      <w:pPr>
        <w:tabs>
          <w:tab w:val="left" w:pos="4151"/>
        </w:tabs>
      </w:pPr>
    </w:p>
    <w:p w:rsidR="00975E38" w:rsidRPr="00975E38" w:rsidRDefault="00975E38" w:rsidP="00A53E03">
      <w:pPr>
        <w:tabs>
          <w:tab w:val="left" w:pos="4151"/>
        </w:tabs>
      </w:pPr>
    </w:p>
    <w:sectPr w:rsidR="00975E38" w:rsidRPr="00975E38" w:rsidSect="00BC696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061" w:rsidRDefault="00BE1061" w:rsidP="00C44E58">
      <w:pPr>
        <w:spacing w:after="0" w:line="240" w:lineRule="auto"/>
      </w:pPr>
      <w:r>
        <w:separator/>
      </w:r>
    </w:p>
  </w:endnote>
  <w:endnote w:type="continuationSeparator" w:id="0">
    <w:p w:rsidR="00BE1061" w:rsidRDefault="00BE1061"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F Old Republic">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A4" w:rsidRDefault="00B905A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599001"/>
      <w:docPartObj>
        <w:docPartGallery w:val="Page Numbers (Bottom of Page)"/>
        <w:docPartUnique/>
      </w:docPartObj>
    </w:sdtPr>
    <w:sdtEndPr/>
    <w:sdtContent>
      <w:p w:rsidR="00BC6962" w:rsidRDefault="00BC6962">
        <w:pPr>
          <w:pStyle w:val="Pidipagina"/>
          <w:jc w:val="right"/>
        </w:pPr>
        <w:r>
          <w:fldChar w:fldCharType="begin"/>
        </w:r>
        <w:r>
          <w:instrText>PAGE   \* MERGEFORMAT</w:instrText>
        </w:r>
        <w:r>
          <w:fldChar w:fldCharType="separate"/>
        </w:r>
        <w:r w:rsidR="009B5832">
          <w:rPr>
            <w:noProof/>
          </w:rPr>
          <w:t>2</w:t>
        </w:r>
        <w:r>
          <w:fldChar w:fldCharType="end"/>
        </w:r>
      </w:p>
    </w:sdtContent>
  </w:sdt>
  <w:p w:rsidR="006E466B" w:rsidRPr="006E466B" w:rsidRDefault="006E466B" w:rsidP="006E466B">
    <w:pPr>
      <w:pStyle w:val="Pidipagina"/>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2" w:rsidRDefault="00BC6962" w:rsidP="00BC6962">
    <w:pPr>
      <w:pStyle w:val="Pidipagina"/>
    </w:pPr>
  </w:p>
  <w:p w:rsidR="003738BF" w:rsidRDefault="003738BF" w:rsidP="00BC6962">
    <w:pPr>
      <w:pStyle w:val="Pidipagina"/>
    </w:pPr>
  </w:p>
  <w:p w:rsidR="00BC6962" w:rsidRDefault="00BC6962" w:rsidP="00BC6962">
    <w:pPr>
      <w:pStyle w:val="Pidipagina"/>
    </w:pPr>
    <w:r w:rsidRPr="006E466B">
      <w:rPr>
        <w:noProof/>
        <w:sz w:val="16"/>
        <w:szCs w:val="16"/>
        <w:lang w:eastAsia="it-IT"/>
      </w:rPr>
      <mc:AlternateContent>
        <mc:Choice Requires="wps">
          <w:drawing>
            <wp:anchor distT="45720" distB="45720" distL="114300" distR="114300" simplePos="0" relativeHeight="251671552" behindDoc="1" locked="0" layoutInCell="1" allowOverlap="1" wp14:anchorId="6263E82A" wp14:editId="2DCE8021">
              <wp:simplePos x="0" y="0"/>
              <wp:positionH relativeFrom="column">
                <wp:posOffset>137160</wp:posOffset>
              </wp:positionH>
              <wp:positionV relativeFrom="page">
                <wp:posOffset>9734550</wp:posOffset>
              </wp:positionV>
              <wp:extent cx="1181100" cy="57150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solidFill>
                        <a:srgbClr val="FFFFFF"/>
                      </a:solidFill>
                      <a:ln w="9525">
                        <a:noFill/>
                        <a:miter lim="800000"/>
                        <a:headEnd/>
                        <a:tailEnd/>
                      </a:ln>
                    </wps:spPr>
                    <wps:txbx>
                      <w:txbxContent>
                        <w:p w:rsidR="00BC6962" w:rsidRDefault="00BC6962" w:rsidP="00BC6962">
                          <w:pPr>
                            <w:jc w:val="right"/>
                          </w:pPr>
                          <w:r>
                            <w:rPr>
                              <w:noProof/>
                              <w:lang w:eastAsia="it-IT"/>
                            </w:rPr>
                            <w:drawing>
                              <wp:inline distT="0" distB="0" distL="0" distR="0" wp14:anchorId="0F6CE19B" wp14:editId="5F17AFF4">
                                <wp:extent cx="971550" cy="455930"/>
                                <wp:effectExtent l="0" t="0" r="0" b="1270"/>
                                <wp:docPr id="213" name="Immagine 213"/>
                                <wp:cNvGraphicFramePr/>
                                <a:graphic xmlns:a="http://schemas.openxmlformats.org/drawingml/2006/main">
                                  <a:graphicData uri="http://schemas.openxmlformats.org/drawingml/2006/picture">
                                    <pic:pic xmlns:pic="http://schemas.openxmlformats.org/drawingml/2006/picture">
                                      <pic:nvPicPr>
                                        <pic:cNvPr id="213" name="Immagine 2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4559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3E82A" id="_x0000_t202" coordsize="21600,21600" o:spt="202" path="m,l,21600r21600,l21600,xe">
              <v:stroke joinstyle="miter"/>
              <v:path gradientshapeok="t" o:connecttype="rect"/>
            </v:shapetype>
            <v:shape id="_x0000_s1027" type="#_x0000_t202" style="position:absolute;margin-left:10.8pt;margin-top:766.5pt;width:93pt;height: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" stroked="f">
              <v:textbox>
                <w:txbxContent>
                  <w:p w:rsidR="00BC6962" w:rsidRDefault="00BC6962" w:rsidP="00BC6962">
                    <w:pPr>
                      <w:jc w:val="right"/>
                    </w:pPr>
                    <w:r>
                      <w:rPr>
                        <w:noProof/>
                        <w:lang w:eastAsia="it-IT"/>
                      </w:rPr>
                      <w:drawing>
                        <wp:inline distT="0" distB="0" distL="0" distR="0" wp14:anchorId="0F6CE19B" wp14:editId="5F17AFF4">
                          <wp:extent cx="971550" cy="455930"/>
                          <wp:effectExtent l="0" t="0" r="0" b="1270"/>
                          <wp:docPr id="213" name="Immagine 213"/>
                          <wp:cNvGraphicFramePr/>
                          <a:graphic xmlns:a="http://schemas.openxmlformats.org/drawingml/2006/main">
                            <a:graphicData uri="http://schemas.openxmlformats.org/drawingml/2006/picture">
                              <pic:pic xmlns:pic="http://schemas.openxmlformats.org/drawingml/2006/picture">
                                <pic:nvPicPr>
                                  <pic:cNvPr id="213" name="Immagine 2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455930"/>
                                  </a:xfrm>
                                  <a:prstGeom prst="rect">
                                    <a:avLst/>
                                  </a:prstGeom>
                                </pic:spPr>
                              </pic:pic>
                            </a:graphicData>
                          </a:graphic>
                        </wp:inline>
                      </w:drawing>
                    </w:r>
                  </w:p>
                </w:txbxContent>
              </v:textbox>
              <w10:wrap anchory="page"/>
            </v:shape>
          </w:pict>
        </mc:Fallback>
      </mc:AlternateContent>
    </w:r>
    <w:r>
      <w:rPr>
        <w:noProof/>
        <w:lang w:eastAsia="it-IT"/>
      </w:rPr>
      <mc:AlternateContent>
        <mc:Choice Requires="wps">
          <w:drawing>
            <wp:anchor distT="0" distB="0" distL="114300" distR="114300" simplePos="0" relativeHeight="251670528" behindDoc="0" locked="0" layoutInCell="1" allowOverlap="1" wp14:anchorId="661648E7" wp14:editId="7FF7BABA">
              <wp:simplePos x="0" y="0"/>
              <wp:positionH relativeFrom="column">
                <wp:posOffset>1604011</wp:posOffset>
              </wp:positionH>
              <wp:positionV relativeFrom="paragraph">
                <wp:posOffset>12065</wp:posOffset>
              </wp:positionV>
              <wp:extent cx="2952750" cy="0"/>
              <wp:effectExtent l="0" t="0" r="19050" b="19050"/>
              <wp:wrapNone/>
              <wp:docPr id="12" name="Connettore 1 12"/>
              <wp:cNvGraphicFramePr/>
              <a:graphic xmlns:a="http://schemas.openxmlformats.org/drawingml/2006/main">
                <a:graphicData uri="http://schemas.microsoft.com/office/word/2010/wordprocessingShape">
                  <wps:wsp>
                    <wps:cNvCnPr/>
                    <wps:spPr>
                      <a:xfrm>
                        <a:off x="0" y="0"/>
                        <a:ext cx="29527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08182D" id="Connettore 1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3pt,.95pt" to="358.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" strokecolor="#a5a5a5 [2092]" strokeweight=".5pt">
              <v:stroke joinstyle="miter"/>
            </v:line>
          </w:pict>
        </mc:Fallback>
      </mc:AlternateContent>
    </w:r>
  </w:p>
  <w:p w:rsidR="00BC6962" w:rsidRPr="00A53E03" w:rsidRDefault="00BC6962" w:rsidP="00BC6962">
    <w:pPr>
      <w:pStyle w:val="Pidipagina"/>
      <w:jc w:val="center"/>
      <w:rPr>
        <w:sz w:val="16"/>
        <w:szCs w:val="16"/>
      </w:rPr>
    </w:pPr>
    <w:r w:rsidRPr="00A53E03">
      <w:rPr>
        <w:sz w:val="16"/>
        <w:szCs w:val="16"/>
      </w:rPr>
      <w:t>FONDAZIONE IRCCS POLICLINICO “SAN MATTEO”</w:t>
    </w:r>
  </w:p>
  <w:p w:rsidR="00BC6962" w:rsidRPr="00A53E03" w:rsidRDefault="00BC6962" w:rsidP="00BC6962">
    <w:pPr>
      <w:pStyle w:val="Pidipagina"/>
      <w:jc w:val="center"/>
      <w:rPr>
        <w:sz w:val="16"/>
        <w:szCs w:val="16"/>
      </w:rPr>
    </w:pPr>
    <w:r w:rsidRPr="00A53E03">
      <w:rPr>
        <w:sz w:val="16"/>
        <w:szCs w:val="16"/>
      </w:rPr>
      <w:t>Istituto di Ricovero e Cura a Carattere Scientifico di diritto pubblico</w:t>
    </w:r>
  </w:p>
  <w:p w:rsidR="00BC6962" w:rsidRPr="00A53E03" w:rsidRDefault="00BC6962" w:rsidP="00BC6962">
    <w:pPr>
      <w:pStyle w:val="Pidipagina"/>
      <w:jc w:val="center"/>
      <w:rPr>
        <w:sz w:val="16"/>
        <w:szCs w:val="16"/>
      </w:rPr>
    </w:pPr>
    <w:r w:rsidRPr="00A53E03">
      <w:rPr>
        <w:sz w:val="16"/>
        <w:szCs w:val="16"/>
      </w:rPr>
      <w:t>C.F. 00303490189 - P. IVA 00580590180</w:t>
    </w:r>
  </w:p>
  <w:p w:rsidR="00BC6962" w:rsidRPr="00A53E03" w:rsidRDefault="00BC6962" w:rsidP="00BC6962">
    <w:pPr>
      <w:pStyle w:val="Pidipagina"/>
      <w:jc w:val="center"/>
      <w:rPr>
        <w:sz w:val="16"/>
        <w:szCs w:val="16"/>
      </w:rPr>
    </w:pPr>
    <w:r w:rsidRPr="00A53E03">
      <w:rPr>
        <w:sz w:val="16"/>
        <w:szCs w:val="16"/>
      </w:rPr>
      <w:t xml:space="preserve">V.le Golgi 19 - 27100, </w:t>
    </w:r>
    <w:proofErr w:type="gramStart"/>
    <w:r w:rsidRPr="00A53E03">
      <w:rPr>
        <w:sz w:val="16"/>
        <w:szCs w:val="16"/>
      </w:rPr>
      <w:t>PAVIA  -</w:t>
    </w:r>
    <w:proofErr w:type="gramEnd"/>
    <w:r w:rsidRPr="00A53E03">
      <w:rPr>
        <w:sz w:val="16"/>
        <w:szCs w:val="16"/>
      </w:rPr>
      <w:t xml:space="preserve"> Tel. 0382.5011</w:t>
    </w:r>
  </w:p>
  <w:p w:rsidR="00BC6962" w:rsidRPr="00A53E03" w:rsidRDefault="00BC6962" w:rsidP="00BC6962">
    <w:pPr>
      <w:pStyle w:val="Pidipagina"/>
      <w:jc w:val="center"/>
      <w:rPr>
        <w:sz w:val="16"/>
        <w:szCs w:val="16"/>
      </w:rPr>
    </w:pPr>
    <w:r w:rsidRPr="00A53E03">
      <w:rPr>
        <w:sz w:val="16"/>
        <w:szCs w:val="16"/>
      </w:rPr>
      <w:t>www.sanmatteo.org</w:t>
    </w:r>
  </w:p>
  <w:p w:rsidR="00BC6962" w:rsidRDefault="00BC696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061" w:rsidRDefault="00BE1061" w:rsidP="00C44E58">
      <w:pPr>
        <w:spacing w:after="0" w:line="240" w:lineRule="auto"/>
      </w:pPr>
      <w:r>
        <w:separator/>
      </w:r>
    </w:p>
  </w:footnote>
  <w:footnote w:type="continuationSeparator" w:id="0">
    <w:p w:rsidR="00BE1061" w:rsidRDefault="00BE1061" w:rsidP="00C4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A4" w:rsidRDefault="00B905A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58" w:rsidRDefault="00A33025" w:rsidP="00A33025">
    <w:pPr>
      <w:pStyle w:val="Intestazione"/>
      <w:ind w:left="426" w:hanging="426"/>
    </w:pPr>
    <w:r>
      <w:rPr>
        <w:noProof/>
        <w:lang w:eastAsia="it-IT"/>
      </w:rPr>
      <w:drawing>
        <wp:inline distT="0" distB="0" distL="0" distR="0" wp14:anchorId="10A83435" wp14:editId="1FE77FBE">
          <wp:extent cx="1381125" cy="968039"/>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396618" cy="978898"/>
                  </a:xfrm>
                  <a:prstGeom prst="rect">
                    <a:avLst/>
                  </a:prstGeom>
                </pic:spPr>
              </pic:pic>
            </a:graphicData>
          </a:graphic>
        </wp:inline>
      </w:drawing>
    </w:r>
  </w:p>
  <w:p w:rsidR="00C44E58" w:rsidRDefault="00C44E58" w:rsidP="00C44E58">
    <w:pPr>
      <w:pStyle w:val="Intestazione"/>
      <w:tabs>
        <w:tab w:val="clear" w:pos="4819"/>
        <w:tab w:val="clear" w:pos="9638"/>
        <w:tab w:val="left" w:pos="4140"/>
      </w:tabs>
    </w:pPr>
  </w:p>
  <w:p w:rsidR="00C44E58" w:rsidRPr="00C44E58" w:rsidRDefault="00C44E58" w:rsidP="00C44E5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2" w:rsidRDefault="00BC6962" w:rsidP="00BC6962">
    <w:pPr>
      <w:pStyle w:val="Intestazione"/>
      <w:ind w:left="426" w:hanging="426"/>
    </w:pPr>
    <w:r w:rsidRPr="002163FC">
      <w:rPr>
        <w:rFonts w:ascii="SF Old Republic" w:hAnsi="SF Old Republic"/>
        <w:noProof/>
        <w:sz w:val="20"/>
        <w:lang w:eastAsia="it-IT"/>
      </w:rPr>
      <mc:AlternateContent>
        <mc:Choice Requires="wps">
          <w:drawing>
            <wp:anchor distT="45720" distB="45720" distL="114300" distR="114300" simplePos="0" relativeHeight="251667456" behindDoc="0" locked="0" layoutInCell="1" allowOverlap="1" wp14:anchorId="58F97428" wp14:editId="74EA1AB7">
              <wp:simplePos x="0" y="0"/>
              <wp:positionH relativeFrom="column">
                <wp:posOffset>2308860</wp:posOffset>
              </wp:positionH>
              <wp:positionV relativeFrom="paragraph">
                <wp:posOffset>121920</wp:posOffset>
              </wp:positionV>
              <wp:extent cx="1877060" cy="1723390"/>
              <wp:effectExtent l="0" t="0" r="8890" b="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1723390"/>
                      </a:xfrm>
                      <a:prstGeom prst="rect">
                        <a:avLst/>
                      </a:prstGeom>
                      <a:solidFill>
                        <a:srgbClr val="FFFFFF"/>
                      </a:solidFill>
                      <a:ln w="9525">
                        <a:noFill/>
                        <a:miter lim="800000"/>
                        <a:headEnd/>
                        <a:tailEnd/>
                      </a:ln>
                    </wps:spPr>
                    <wps:txbx>
                      <w:txbxContent>
                        <w:p w:rsidR="00E71143" w:rsidRPr="002933F5" w:rsidRDefault="00E71143" w:rsidP="00E71143">
                          <w:pPr>
                            <w:rPr>
                              <w:sz w:val="18"/>
                              <w:szCs w:val="18"/>
                            </w:rPr>
                          </w:pPr>
                          <w:r w:rsidRPr="002933F5">
                            <w:rPr>
                              <w:b/>
                              <w:sz w:val="18"/>
                              <w:szCs w:val="18"/>
                            </w:rPr>
                            <w:t>COMUNICAZIONE E RELAZIONI ESTERNE</w:t>
                          </w:r>
                          <w:r w:rsidRPr="002933F5">
                            <w:rPr>
                              <w:sz w:val="18"/>
                              <w:szCs w:val="18"/>
                            </w:rPr>
                            <w:br/>
                          </w:r>
                          <w:r w:rsidRPr="002933F5">
                            <w:rPr>
                              <w:sz w:val="18"/>
                              <w:szCs w:val="18"/>
                            </w:rPr>
                            <w:br/>
                            <w:t xml:space="preserve">RESPONSABILE </w:t>
                          </w:r>
                          <w:r w:rsidRPr="002933F5">
                            <w:rPr>
                              <w:sz w:val="18"/>
                              <w:szCs w:val="18"/>
                            </w:rPr>
                            <w:br/>
                            <w:t>Dr. Antonio Urti</w:t>
                          </w:r>
                        </w:p>
                        <w:p w:rsidR="00E71143" w:rsidRPr="002933F5" w:rsidRDefault="00B817D0" w:rsidP="00E71143">
                          <w:pPr>
                            <w:rPr>
                              <w:sz w:val="18"/>
                              <w:szCs w:val="18"/>
                              <w:lang w:val="en-US"/>
                            </w:rPr>
                          </w:pPr>
                          <w:r>
                            <w:rPr>
                              <w:sz w:val="18"/>
                              <w:szCs w:val="18"/>
                              <w:lang w:val="en-US"/>
                            </w:rPr>
                            <w:t xml:space="preserve">Tel. 0382 501087 / 335 </w:t>
                          </w:r>
                          <w:proofErr w:type="gramStart"/>
                          <w:r w:rsidR="00E71143" w:rsidRPr="002933F5">
                            <w:rPr>
                              <w:sz w:val="18"/>
                              <w:szCs w:val="18"/>
                              <w:lang w:val="en-US"/>
                            </w:rPr>
                            <w:t xml:space="preserve">1929475  </w:t>
                          </w:r>
                          <w:proofErr w:type="gramEnd"/>
                          <w:r w:rsidR="00E71143" w:rsidRPr="002933F5">
                            <w:rPr>
                              <w:sz w:val="18"/>
                              <w:szCs w:val="18"/>
                              <w:lang w:val="en-US"/>
                            </w:rPr>
                            <w:br/>
                            <w:t xml:space="preserve">Fax  0382 529012  </w:t>
                          </w:r>
                        </w:p>
                        <w:p w:rsidR="00E71143" w:rsidRPr="002933F5" w:rsidRDefault="00E71143" w:rsidP="00E71143">
                          <w:pPr>
                            <w:rPr>
                              <w:sz w:val="16"/>
                              <w:szCs w:val="16"/>
                              <w:lang w:val="en-US"/>
                            </w:rPr>
                          </w:pPr>
                          <w:r w:rsidRPr="002933F5">
                            <w:rPr>
                              <w:sz w:val="16"/>
                              <w:szCs w:val="16"/>
                              <w:lang w:val="en-US"/>
                            </w:rPr>
                            <w:t>a.urti@smatteo.pv.it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F97428" id="_x0000_t202" coordsize="21600,21600" o:spt="202" path="m,l,21600r21600,l21600,xe">
              <v:stroke joinstyle="miter"/>
              <v:path gradientshapeok="t" o:connecttype="rect"/>
            </v:shapetype>
            <v:shape id="Casella di testo 2" o:spid="_x0000_s1026" type="#_x0000_t202" style="position:absolute;left:0;text-align:left;margin-left:181.8pt;margin-top:9.6pt;width:147.8pt;height:13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" stroked="f">
              <v:textbox>
                <w:txbxContent>
                  <w:p w:rsidR="00E71143" w:rsidRPr="002933F5" w:rsidRDefault="00E71143" w:rsidP="00E71143">
                    <w:pPr>
                      <w:rPr>
                        <w:sz w:val="18"/>
                        <w:szCs w:val="18"/>
                      </w:rPr>
                    </w:pPr>
                    <w:r w:rsidRPr="002933F5">
                      <w:rPr>
                        <w:b/>
                        <w:sz w:val="18"/>
                        <w:szCs w:val="18"/>
                      </w:rPr>
                      <w:t>COMUNICAZIONE E RELAZIONI ESTERNE</w:t>
                    </w:r>
                    <w:r w:rsidRPr="002933F5">
                      <w:rPr>
                        <w:sz w:val="18"/>
                        <w:szCs w:val="18"/>
                      </w:rPr>
                      <w:br/>
                    </w:r>
                    <w:r w:rsidRPr="002933F5">
                      <w:rPr>
                        <w:sz w:val="18"/>
                        <w:szCs w:val="18"/>
                      </w:rPr>
                      <w:br/>
                      <w:t xml:space="preserve">RESPONSABILE </w:t>
                    </w:r>
                    <w:r w:rsidRPr="002933F5">
                      <w:rPr>
                        <w:sz w:val="18"/>
                        <w:szCs w:val="18"/>
                      </w:rPr>
                      <w:br/>
                      <w:t>Dr. Antonio Urti</w:t>
                    </w:r>
                  </w:p>
                  <w:p w:rsidR="00E71143" w:rsidRPr="002933F5" w:rsidRDefault="00B817D0" w:rsidP="00E71143">
                    <w:pPr>
                      <w:rPr>
                        <w:sz w:val="18"/>
                        <w:szCs w:val="18"/>
                        <w:lang w:val="en-US"/>
                      </w:rPr>
                    </w:pPr>
                    <w:r>
                      <w:rPr>
                        <w:sz w:val="18"/>
                        <w:szCs w:val="18"/>
                        <w:lang w:val="en-US"/>
                      </w:rPr>
                      <w:t xml:space="preserve">Tel. 0382 501087 / 335 </w:t>
                    </w:r>
                    <w:proofErr w:type="gramStart"/>
                    <w:r w:rsidR="00E71143" w:rsidRPr="002933F5">
                      <w:rPr>
                        <w:sz w:val="18"/>
                        <w:szCs w:val="18"/>
                        <w:lang w:val="en-US"/>
                      </w:rPr>
                      <w:t xml:space="preserve">1929475  </w:t>
                    </w:r>
                    <w:proofErr w:type="gramEnd"/>
                    <w:r w:rsidR="00E71143" w:rsidRPr="002933F5">
                      <w:rPr>
                        <w:sz w:val="18"/>
                        <w:szCs w:val="18"/>
                        <w:lang w:val="en-US"/>
                      </w:rPr>
                      <w:br/>
                      <w:t xml:space="preserve">Fax  0382 529012  </w:t>
                    </w:r>
                  </w:p>
                  <w:p w:rsidR="00E71143" w:rsidRPr="002933F5" w:rsidRDefault="00E71143" w:rsidP="00E71143">
                    <w:pPr>
                      <w:rPr>
                        <w:sz w:val="16"/>
                        <w:szCs w:val="16"/>
                        <w:lang w:val="en-US"/>
                      </w:rPr>
                    </w:pPr>
                    <w:r w:rsidRPr="002933F5">
                      <w:rPr>
                        <w:sz w:val="16"/>
                        <w:szCs w:val="16"/>
                        <w:lang w:val="en-US"/>
                      </w:rPr>
                      <w:t>a.urti@smatteo.pv.it</w:t>
                    </w:r>
                  </w:p>
                </w:txbxContent>
              </v:textbox>
              <w10:wrap type="square"/>
            </v:shape>
          </w:pict>
        </mc:Fallback>
      </mc:AlternateContent>
    </w:r>
    <w:r>
      <w:rPr>
        <w:rFonts w:ascii="SF Old Republic" w:hAnsi="SF Old Republic"/>
        <w:noProof/>
        <w:sz w:val="20"/>
        <w:lang w:eastAsia="it-IT"/>
      </w:rPr>
      <mc:AlternateContent>
        <mc:Choice Requires="wps">
          <w:drawing>
            <wp:anchor distT="0" distB="0" distL="114300" distR="114300" simplePos="0" relativeHeight="251668480" behindDoc="0" locked="0" layoutInCell="1" allowOverlap="1" wp14:anchorId="540FDCCF" wp14:editId="7F96D4A0">
              <wp:simplePos x="0" y="0"/>
              <wp:positionH relativeFrom="column">
                <wp:posOffset>2156460</wp:posOffset>
              </wp:positionH>
              <wp:positionV relativeFrom="paragraph">
                <wp:posOffset>121920</wp:posOffset>
              </wp:positionV>
              <wp:extent cx="0" cy="1524000"/>
              <wp:effectExtent l="0" t="0" r="19050" b="19050"/>
              <wp:wrapNone/>
              <wp:docPr id="9" name="Connettore 1 9"/>
              <wp:cNvGraphicFramePr/>
              <a:graphic xmlns:a="http://schemas.openxmlformats.org/drawingml/2006/main">
                <a:graphicData uri="http://schemas.microsoft.com/office/word/2010/wordprocessingShape">
                  <wps:wsp>
                    <wps:cNvCnPr/>
                    <wps:spPr>
                      <a:xfrm>
                        <a:off x="0" y="0"/>
                        <a:ext cx="0" cy="15240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EC076E" id="Connettore 1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9.8pt,9.6pt" to="169.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" strokecolor="#7f7f7f [1612]" strokeweight=".5pt">
              <v:stroke joinstyle="miter"/>
            </v:line>
          </w:pict>
        </mc:Fallback>
      </mc:AlternateContent>
    </w:r>
    <w:r>
      <w:rPr>
        <w:noProof/>
        <w:lang w:eastAsia="it-IT"/>
      </w:rPr>
      <w:drawing>
        <wp:inline distT="0" distB="0" distL="0" distR="0" wp14:anchorId="5867FFC0" wp14:editId="28CB4BE2">
          <wp:extent cx="1971675" cy="1381959"/>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982327" cy="1389425"/>
                  </a:xfrm>
                  <a:prstGeom prst="rect">
                    <a:avLst/>
                  </a:prstGeom>
                </pic:spPr>
              </pic:pic>
            </a:graphicData>
          </a:graphic>
        </wp:inline>
      </w:drawing>
    </w:r>
  </w:p>
  <w:p w:rsidR="00264704" w:rsidRDefault="002647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DB1EC7"/>
    <w:multiLevelType w:val="hybridMultilevel"/>
    <w:tmpl w:val="CAE655C4"/>
    <w:lvl w:ilvl="0" w:tplc="CE24B59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A4"/>
    <w:rsid w:val="00023000"/>
    <w:rsid w:val="00031EAC"/>
    <w:rsid w:val="00035B9D"/>
    <w:rsid w:val="0006738C"/>
    <w:rsid w:val="00073E91"/>
    <w:rsid w:val="000C78E2"/>
    <w:rsid w:val="00111064"/>
    <w:rsid w:val="001134BF"/>
    <w:rsid w:val="0012450C"/>
    <w:rsid w:val="00132FFA"/>
    <w:rsid w:val="00134C84"/>
    <w:rsid w:val="00137E06"/>
    <w:rsid w:val="00156223"/>
    <w:rsid w:val="001870C3"/>
    <w:rsid w:val="001D0CB6"/>
    <w:rsid w:val="00206D6C"/>
    <w:rsid w:val="00217DCF"/>
    <w:rsid w:val="0022206E"/>
    <w:rsid w:val="002540E4"/>
    <w:rsid w:val="00264704"/>
    <w:rsid w:val="00280BF0"/>
    <w:rsid w:val="0028310A"/>
    <w:rsid w:val="002933F5"/>
    <w:rsid w:val="002D1A6F"/>
    <w:rsid w:val="002E243C"/>
    <w:rsid w:val="002E7DE9"/>
    <w:rsid w:val="0030004A"/>
    <w:rsid w:val="00313C95"/>
    <w:rsid w:val="003245FA"/>
    <w:rsid w:val="003378E7"/>
    <w:rsid w:val="00363E30"/>
    <w:rsid w:val="003738BF"/>
    <w:rsid w:val="00383B4F"/>
    <w:rsid w:val="003B5646"/>
    <w:rsid w:val="003C391A"/>
    <w:rsid w:val="003C3A90"/>
    <w:rsid w:val="003E36AB"/>
    <w:rsid w:val="003F674F"/>
    <w:rsid w:val="00400045"/>
    <w:rsid w:val="00403393"/>
    <w:rsid w:val="00432C34"/>
    <w:rsid w:val="00437DDB"/>
    <w:rsid w:val="004670E7"/>
    <w:rsid w:val="00486500"/>
    <w:rsid w:val="004D60FC"/>
    <w:rsid w:val="004E3861"/>
    <w:rsid w:val="004F1082"/>
    <w:rsid w:val="005006B5"/>
    <w:rsid w:val="005626EE"/>
    <w:rsid w:val="005649BB"/>
    <w:rsid w:val="005A2AC4"/>
    <w:rsid w:val="005A60E4"/>
    <w:rsid w:val="005B4A03"/>
    <w:rsid w:val="005C564A"/>
    <w:rsid w:val="005D0F10"/>
    <w:rsid w:val="005E40F2"/>
    <w:rsid w:val="005E61D5"/>
    <w:rsid w:val="00631720"/>
    <w:rsid w:val="00654591"/>
    <w:rsid w:val="00655DB2"/>
    <w:rsid w:val="00666AF4"/>
    <w:rsid w:val="0069621F"/>
    <w:rsid w:val="006E466B"/>
    <w:rsid w:val="006F0AD4"/>
    <w:rsid w:val="006F10A5"/>
    <w:rsid w:val="00710E93"/>
    <w:rsid w:val="007440C8"/>
    <w:rsid w:val="007A42C2"/>
    <w:rsid w:val="007B1319"/>
    <w:rsid w:val="007E1A09"/>
    <w:rsid w:val="00812C25"/>
    <w:rsid w:val="00814A1B"/>
    <w:rsid w:val="00827A78"/>
    <w:rsid w:val="008430F4"/>
    <w:rsid w:val="0085189D"/>
    <w:rsid w:val="00883241"/>
    <w:rsid w:val="00892270"/>
    <w:rsid w:val="008D1C9A"/>
    <w:rsid w:val="00917BD6"/>
    <w:rsid w:val="00922120"/>
    <w:rsid w:val="00927842"/>
    <w:rsid w:val="00931A42"/>
    <w:rsid w:val="0093467F"/>
    <w:rsid w:val="00975E38"/>
    <w:rsid w:val="009A0515"/>
    <w:rsid w:val="009B2FD2"/>
    <w:rsid w:val="009B5832"/>
    <w:rsid w:val="009D18B9"/>
    <w:rsid w:val="009D43ED"/>
    <w:rsid w:val="00A06415"/>
    <w:rsid w:val="00A11C60"/>
    <w:rsid w:val="00A32357"/>
    <w:rsid w:val="00A33025"/>
    <w:rsid w:val="00A40D6C"/>
    <w:rsid w:val="00A53E03"/>
    <w:rsid w:val="00A66079"/>
    <w:rsid w:val="00AD2622"/>
    <w:rsid w:val="00AE5E7B"/>
    <w:rsid w:val="00B00C6D"/>
    <w:rsid w:val="00B119F3"/>
    <w:rsid w:val="00B817D0"/>
    <w:rsid w:val="00B905A4"/>
    <w:rsid w:val="00BB0BE2"/>
    <w:rsid w:val="00BC6962"/>
    <w:rsid w:val="00BE1061"/>
    <w:rsid w:val="00BE25C2"/>
    <w:rsid w:val="00BE6D0E"/>
    <w:rsid w:val="00BF0891"/>
    <w:rsid w:val="00C06E98"/>
    <w:rsid w:val="00C44E58"/>
    <w:rsid w:val="00C71902"/>
    <w:rsid w:val="00CA7964"/>
    <w:rsid w:val="00CD4A24"/>
    <w:rsid w:val="00CF6CEC"/>
    <w:rsid w:val="00D12141"/>
    <w:rsid w:val="00D2160E"/>
    <w:rsid w:val="00D3268C"/>
    <w:rsid w:val="00D57082"/>
    <w:rsid w:val="00D840E5"/>
    <w:rsid w:val="00D927BB"/>
    <w:rsid w:val="00D96236"/>
    <w:rsid w:val="00DA1249"/>
    <w:rsid w:val="00DC1766"/>
    <w:rsid w:val="00E01ED0"/>
    <w:rsid w:val="00E5429A"/>
    <w:rsid w:val="00E6364F"/>
    <w:rsid w:val="00E71143"/>
    <w:rsid w:val="00E85ADB"/>
    <w:rsid w:val="00E9438D"/>
    <w:rsid w:val="00EA0510"/>
    <w:rsid w:val="00EF76D3"/>
    <w:rsid w:val="00F67808"/>
    <w:rsid w:val="00F84DC2"/>
    <w:rsid w:val="00FB6A0B"/>
    <w:rsid w:val="00FB73D3"/>
    <w:rsid w:val="00FD2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15E3BB-FCBC-4EF8-9739-8F0537BB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paragraph" w:styleId="Testofumetto">
    <w:name w:val="Balloon Text"/>
    <w:basedOn w:val="Normale"/>
    <w:link w:val="TestofumettoCarattere"/>
    <w:uiPriority w:val="99"/>
    <w:semiHidden/>
    <w:unhideWhenUsed/>
    <w:rsid w:val="0093467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3467F"/>
    <w:rPr>
      <w:rFonts w:ascii="Segoe UI" w:hAnsi="Segoe UI" w:cs="Segoe UI"/>
      <w:sz w:val="18"/>
      <w:szCs w:val="18"/>
    </w:rPr>
  </w:style>
  <w:style w:type="paragraph" w:styleId="Paragrafoelenco">
    <w:name w:val="List Paragraph"/>
    <w:basedOn w:val="Normale"/>
    <w:uiPriority w:val="34"/>
    <w:qFormat/>
    <w:rsid w:val="009A0515"/>
    <w:pPr>
      <w:ind w:left="720"/>
      <w:contextualSpacing/>
    </w:pPr>
  </w:style>
  <w:style w:type="character" w:styleId="Collegamentoipertestuale">
    <w:name w:val="Hyperlink"/>
    <w:uiPriority w:val="99"/>
    <w:unhideWhenUsed/>
    <w:rsid w:val="002E7DE9"/>
    <w:rPr>
      <w:color w:val="0000FF"/>
      <w:u w:val="single"/>
    </w:rPr>
  </w:style>
  <w:style w:type="paragraph" w:customStyle="1" w:styleId="Default">
    <w:name w:val="Default"/>
    <w:rsid w:val="002E7DE9"/>
    <w:pPr>
      <w:autoSpaceDE w:val="0"/>
      <w:autoSpaceDN w:val="0"/>
      <w:adjustRightInd w:val="0"/>
      <w:spacing w:after="0" w:line="240" w:lineRule="auto"/>
    </w:pPr>
    <w:rPr>
      <w:rFonts w:ascii="Calibri" w:eastAsia="Calibri" w:hAnsi="Calibri" w:cs="Calibri"/>
      <w:color w:val="000000"/>
      <w:sz w:val="24"/>
      <w:szCs w:val="24"/>
    </w:rPr>
  </w:style>
  <w:style w:type="paragraph" w:styleId="NormaleWeb">
    <w:name w:val="Normal (Web)"/>
    <w:basedOn w:val="Normale"/>
    <w:uiPriority w:val="99"/>
    <w:unhideWhenUsed/>
    <w:rsid w:val="009B583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 AMM MODELLO WORD prima e successive</Template>
  <TotalTime>3</TotalTime>
  <Pages>2</Pages>
  <Words>676</Words>
  <Characters>3855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Urti Antonio</dc:creator>
  <cp:keywords/>
  <dc:description/>
  <cp:lastModifiedBy>Urti Antonio</cp:lastModifiedBy>
  <cp:revision>4</cp:revision>
  <cp:lastPrinted>2016-06-13T15:28:00Z</cp:lastPrinted>
  <dcterms:created xsi:type="dcterms:W3CDTF">2017-12-02T19:11:00Z</dcterms:created>
  <dcterms:modified xsi:type="dcterms:W3CDTF">2017-12-04T11:09:00Z</dcterms:modified>
</cp:coreProperties>
</file>