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704" w:rsidRDefault="00264704" w:rsidP="009D18B9">
      <w:pPr>
        <w:spacing w:line="240" w:lineRule="auto"/>
        <w:rPr>
          <w:rFonts w:ascii="Century Gothic" w:hAnsi="Century Gothic"/>
        </w:rPr>
      </w:pPr>
    </w:p>
    <w:p w:rsidR="00560266" w:rsidRDefault="00560266" w:rsidP="009D18B9">
      <w:pPr>
        <w:spacing w:line="240" w:lineRule="auto"/>
        <w:rPr>
          <w:rFonts w:ascii="Century Gothic" w:hAnsi="Century Gothic"/>
        </w:rPr>
      </w:pPr>
    </w:p>
    <w:p w:rsidR="008817B4" w:rsidRPr="008817B4" w:rsidRDefault="00822741" w:rsidP="009D18B9">
      <w:pPr>
        <w:spacing w:line="240" w:lineRule="auto"/>
        <w:rPr>
          <w:rFonts w:ascii="Century Gothic" w:hAnsi="Century Gothic"/>
          <w:sz w:val="20"/>
          <w:szCs w:val="20"/>
        </w:rPr>
      </w:pPr>
      <w:r>
        <w:rPr>
          <w:rFonts w:ascii="Century Gothic" w:hAnsi="Century Gothic"/>
          <w:sz w:val="20"/>
          <w:szCs w:val="20"/>
        </w:rPr>
        <w:t>Pavia, 18</w:t>
      </w:r>
      <w:r w:rsidR="008817B4" w:rsidRPr="008817B4">
        <w:rPr>
          <w:rFonts w:ascii="Century Gothic" w:hAnsi="Century Gothic"/>
          <w:sz w:val="20"/>
          <w:szCs w:val="20"/>
        </w:rPr>
        <w:t xml:space="preserve"> gennaio 2018</w:t>
      </w:r>
    </w:p>
    <w:p w:rsidR="005A381B" w:rsidRDefault="005A381B" w:rsidP="009D18B9">
      <w:pPr>
        <w:spacing w:line="240" w:lineRule="auto"/>
        <w:rPr>
          <w:rFonts w:ascii="Century Gothic" w:hAnsi="Century Gothic"/>
          <w:sz w:val="20"/>
          <w:szCs w:val="20"/>
        </w:rPr>
      </w:pPr>
    </w:p>
    <w:p w:rsidR="005A381B" w:rsidRDefault="005A381B" w:rsidP="009D18B9">
      <w:pPr>
        <w:spacing w:line="240" w:lineRule="auto"/>
        <w:rPr>
          <w:rFonts w:ascii="Century Gothic" w:hAnsi="Century Gothic"/>
          <w:sz w:val="20"/>
          <w:szCs w:val="20"/>
        </w:rPr>
      </w:pPr>
      <w:r>
        <w:rPr>
          <w:rFonts w:ascii="Century Gothic" w:hAnsi="Century Gothic"/>
          <w:sz w:val="20"/>
          <w:szCs w:val="20"/>
        </w:rPr>
        <w:t>COMUNICATO</w:t>
      </w:r>
    </w:p>
    <w:p w:rsidR="005A381B" w:rsidRDefault="005A381B" w:rsidP="009D18B9">
      <w:pPr>
        <w:spacing w:line="240" w:lineRule="auto"/>
        <w:rPr>
          <w:rFonts w:ascii="Century Gothic" w:hAnsi="Century Gothic"/>
          <w:sz w:val="20"/>
          <w:szCs w:val="20"/>
        </w:rPr>
      </w:pPr>
    </w:p>
    <w:p w:rsidR="005A381B" w:rsidRPr="005A381B" w:rsidRDefault="005A381B" w:rsidP="005A381B">
      <w:pPr>
        <w:spacing w:line="240" w:lineRule="auto"/>
        <w:jc w:val="center"/>
        <w:rPr>
          <w:rFonts w:ascii="Century Gothic" w:hAnsi="Century Gothic"/>
          <w:b/>
        </w:rPr>
      </w:pPr>
      <w:r w:rsidRPr="005A381B">
        <w:rPr>
          <w:rFonts w:ascii="Century Gothic" w:hAnsi="Century Gothic"/>
          <w:b/>
        </w:rPr>
        <w:t>Radiodiagnostica per immagini: u</w:t>
      </w:r>
      <w:r>
        <w:rPr>
          <w:rFonts w:ascii="Century Gothic" w:hAnsi="Century Gothic"/>
          <w:b/>
        </w:rPr>
        <w:t xml:space="preserve">n nuovo </w:t>
      </w:r>
      <w:proofErr w:type="spellStart"/>
      <w:r>
        <w:rPr>
          <w:rFonts w:ascii="Century Gothic" w:hAnsi="Century Gothic"/>
          <w:b/>
        </w:rPr>
        <w:t>mammografo</w:t>
      </w:r>
      <w:proofErr w:type="spellEnd"/>
      <w:r>
        <w:rPr>
          <w:rFonts w:ascii="Century Gothic" w:hAnsi="Century Gothic"/>
          <w:b/>
        </w:rPr>
        <w:t xml:space="preserve"> per la Senol</w:t>
      </w:r>
      <w:r w:rsidRPr="005A381B">
        <w:rPr>
          <w:rFonts w:ascii="Century Gothic" w:hAnsi="Century Gothic"/>
          <w:b/>
        </w:rPr>
        <w:t>ogia</w:t>
      </w:r>
    </w:p>
    <w:p w:rsidR="005A381B" w:rsidRPr="005A381B" w:rsidRDefault="005A381B" w:rsidP="005A381B">
      <w:pPr>
        <w:spacing w:line="240" w:lineRule="auto"/>
        <w:jc w:val="center"/>
        <w:rPr>
          <w:rFonts w:ascii="Century Gothic" w:hAnsi="Century Gothic"/>
          <w:i/>
        </w:rPr>
      </w:pPr>
      <w:r w:rsidRPr="005A381B">
        <w:rPr>
          <w:rFonts w:ascii="Century Gothic" w:hAnsi="Century Gothic"/>
          <w:i/>
        </w:rPr>
        <w:t>Tecnologia innov</w:t>
      </w:r>
      <w:r w:rsidR="00CF77D8">
        <w:rPr>
          <w:rFonts w:ascii="Century Gothic" w:hAnsi="Century Gothic"/>
          <w:i/>
        </w:rPr>
        <w:t xml:space="preserve">ativa per </w:t>
      </w:r>
      <w:bookmarkStart w:id="0" w:name="_GoBack"/>
      <w:bookmarkEnd w:id="0"/>
      <w:r>
        <w:rPr>
          <w:rFonts w:ascii="Century Gothic" w:hAnsi="Century Gothic"/>
          <w:i/>
        </w:rPr>
        <w:t>esami ad</w:t>
      </w:r>
      <w:r w:rsidRPr="005A381B">
        <w:rPr>
          <w:rFonts w:ascii="Century Gothic" w:hAnsi="Century Gothic"/>
          <w:i/>
        </w:rPr>
        <w:t xml:space="preserve"> alta definizione</w:t>
      </w:r>
    </w:p>
    <w:p w:rsidR="009A3A2C" w:rsidRPr="005A381B" w:rsidRDefault="009A3A2C" w:rsidP="009A3A2C">
      <w:pPr>
        <w:spacing w:line="240" w:lineRule="auto"/>
        <w:rPr>
          <w:rFonts w:ascii="Century Gothic" w:hAnsi="Century Gothic"/>
          <w:i/>
          <w:sz w:val="24"/>
          <w:szCs w:val="24"/>
        </w:rPr>
      </w:pPr>
    </w:p>
    <w:p w:rsidR="009A3A2C" w:rsidRDefault="009A3A2C" w:rsidP="009A3A2C">
      <w:pPr>
        <w:spacing w:after="120" w:line="240" w:lineRule="auto"/>
        <w:jc w:val="both"/>
        <w:rPr>
          <w:rFonts w:ascii="Century Gothic" w:hAnsi="Century Gothic"/>
          <w:sz w:val="20"/>
          <w:szCs w:val="20"/>
        </w:rPr>
      </w:pPr>
      <w:r w:rsidRPr="008817B4">
        <w:rPr>
          <w:rFonts w:ascii="Century Gothic" w:hAnsi="Century Gothic"/>
          <w:sz w:val="20"/>
          <w:szCs w:val="20"/>
        </w:rPr>
        <w:t>Installato e già in attività</w:t>
      </w:r>
      <w:r>
        <w:rPr>
          <w:rFonts w:ascii="Century Gothic" w:hAnsi="Century Gothic"/>
          <w:sz w:val="20"/>
          <w:szCs w:val="20"/>
        </w:rPr>
        <w:t>, per la diagnostica senologica del San Matteo</w:t>
      </w:r>
      <w:r w:rsidRPr="008817B4">
        <w:rPr>
          <w:rFonts w:ascii="Century Gothic" w:hAnsi="Century Gothic"/>
          <w:sz w:val="20"/>
          <w:szCs w:val="20"/>
        </w:rPr>
        <w:t xml:space="preserve"> il nuovo </w:t>
      </w:r>
      <w:proofErr w:type="spellStart"/>
      <w:r w:rsidRPr="008817B4">
        <w:rPr>
          <w:rFonts w:ascii="Century Gothic" w:hAnsi="Century Gothic"/>
          <w:sz w:val="20"/>
          <w:szCs w:val="20"/>
        </w:rPr>
        <w:t>mammografo</w:t>
      </w:r>
      <w:proofErr w:type="spellEnd"/>
      <w:r w:rsidRPr="008817B4">
        <w:rPr>
          <w:rFonts w:ascii="Century Gothic" w:hAnsi="Century Gothic"/>
          <w:sz w:val="20"/>
          <w:szCs w:val="20"/>
        </w:rPr>
        <w:t xml:space="preserve"> con </w:t>
      </w:r>
      <w:proofErr w:type="spellStart"/>
      <w:r w:rsidRPr="008817B4">
        <w:rPr>
          <w:rFonts w:ascii="Century Gothic" w:hAnsi="Century Gothic"/>
          <w:sz w:val="20"/>
          <w:szCs w:val="20"/>
        </w:rPr>
        <w:t>tomosintesi</w:t>
      </w:r>
      <w:proofErr w:type="spellEnd"/>
      <w:r w:rsidRPr="008817B4">
        <w:rPr>
          <w:rFonts w:ascii="Century Gothic" w:hAnsi="Century Gothic"/>
          <w:sz w:val="20"/>
          <w:szCs w:val="20"/>
        </w:rPr>
        <w:t xml:space="preserve"> e acquisizione a doppia energia. La tecnologia di ultimissima generazione è assolutamente esclusiva sul territorio pavese. </w:t>
      </w:r>
    </w:p>
    <w:p w:rsidR="009A3A2C" w:rsidRDefault="009A3A2C" w:rsidP="009A3A2C">
      <w:pPr>
        <w:spacing w:line="240" w:lineRule="auto"/>
        <w:jc w:val="both"/>
        <w:rPr>
          <w:rFonts w:ascii="Century Gothic" w:hAnsi="Century Gothic"/>
          <w:sz w:val="20"/>
          <w:szCs w:val="20"/>
        </w:rPr>
      </w:pPr>
      <w:r w:rsidRPr="008817B4">
        <w:rPr>
          <w:rFonts w:ascii="Century Gothic" w:hAnsi="Century Gothic"/>
          <w:sz w:val="20"/>
          <w:szCs w:val="20"/>
        </w:rPr>
        <w:t>Il nuovo apparecchio</w:t>
      </w:r>
      <w:r>
        <w:rPr>
          <w:rFonts w:ascii="Century Gothic" w:hAnsi="Century Gothic"/>
          <w:sz w:val="20"/>
          <w:szCs w:val="20"/>
        </w:rPr>
        <w:t xml:space="preserve">, firmato GE Healthcare, </w:t>
      </w:r>
      <w:r w:rsidRPr="008817B4">
        <w:rPr>
          <w:rFonts w:ascii="Century Gothic" w:hAnsi="Century Gothic"/>
          <w:sz w:val="20"/>
          <w:szCs w:val="20"/>
        </w:rPr>
        <w:t xml:space="preserve">si aggiunge ad altri due </w:t>
      </w:r>
      <w:proofErr w:type="spellStart"/>
      <w:proofErr w:type="gramStart"/>
      <w:r w:rsidRPr="008817B4">
        <w:rPr>
          <w:rFonts w:ascii="Century Gothic" w:hAnsi="Century Gothic"/>
          <w:sz w:val="20"/>
          <w:szCs w:val="20"/>
        </w:rPr>
        <w:t>mammografi</w:t>
      </w:r>
      <w:proofErr w:type="spellEnd"/>
      <w:r w:rsidRPr="008817B4">
        <w:rPr>
          <w:rFonts w:ascii="Century Gothic" w:hAnsi="Century Gothic"/>
          <w:sz w:val="20"/>
          <w:szCs w:val="20"/>
        </w:rPr>
        <w:t xml:space="preserve"> ,</w:t>
      </w:r>
      <w:proofErr w:type="gramEnd"/>
      <w:r w:rsidRPr="008817B4">
        <w:rPr>
          <w:rFonts w:ascii="Century Gothic" w:hAnsi="Century Gothic"/>
          <w:sz w:val="20"/>
          <w:szCs w:val="20"/>
        </w:rPr>
        <w:t xml:space="preserve"> con tecnologia digitale diretta, in attività da qualche tempo e che hanno consentito, ad oggi, circa 13.000 </w:t>
      </w:r>
      <w:r w:rsidRPr="00910050">
        <w:rPr>
          <w:rFonts w:ascii="Century Gothic" w:hAnsi="Century Gothic"/>
          <w:sz w:val="20"/>
          <w:szCs w:val="20"/>
        </w:rPr>
        <w:t>mammografie all’anno. L’investimento destinato al nuovo apparecchio è stato di 270.00 euro.</w:t>
      </w:r>
    </w:p>
    <w:p w:rsidR="009A3A2C" w:rsidRPr="00910050" w:rsidRDefault="009A3A2C" w:rsidP="009A3A2C">
      <w:pPr>
        <w:spacing w:line="240" w:lineRule="auto"/>
        <w:jc w:val="both"/>
        <w:rPr>
          <w:rFonts w:ascii="Century Gothic" w:hAnsi="Century Gothic"/>
          <w:sz w:val="20"/>
          <w:szCs w:val="20"/>
        </w:rPr>
      </w:pPr>
      <w:r>
        <w:rPr>
          <w:rFonts w:ascii="Century Gothic" w:hAnsi="Century Gothic"/>
          <w:sz w:val="20"/>
          <w:szCs w:val="20"/>
        </w:rPr>
        <w:t xml:space="preserve">Il </w:t>
      </w:r>
      <w:proofErr w:type="spellStart"/>
      <w:r>
        <w:rPr>
          <w:rFonts w:ascii="Century Gothic" w:hAnsi="Century Gothic"/>
          <w:sz w:val="20"/>
          <w:szCs w:val="20"/>
        </w:rPr>
        <w:t>mammografo</w:t>
      </w:r>
      <w:proofErr w:type="spellEnd"/>
      <w:r>
        <w:rPr>
          <w:rFonts w:ascii="Century Gothic" w:hAnsi="Century Gothic"/>
          <w:sz w:val="20"/>
          <w:szCs w:val="20"/>
        </w:rPr>
        <w:t xml:space="preserve"> della GE presenta un design a misura delle pazienti per rendere più delicata l’esperienza di chi si sottopone all’esame. “Il maggior comfort – spiegano i tecnici- non è fine a sé stesso. Infatti le pazienti ansiose che tendono naturalmente a muoversi e a contrarre i muscoli rendono più difficile un posizionamento preciso da parte degli operatori: ciò può riflettersi in una scarsa qualità dell’immagine mammografica e nella necessità di effettuare un’ulteriore scansione”.</w:t>
      </w:r>
    </w:p>
    <w:p w:rsidR="009A3A2C" w:rsidRPr="00910050" w:rsidRDefault="009A3A2C" w:rsidP="009A3A2C">
      <w:pPr>
        <w:spacing w:line="240" w:lineRule="auto"/>
        <w:jc w:val="both"/>
        <w:rPr>
          <w:rFonts w:ascii="Century Gothic" w:hAnsi="Century Gothic"/>
          <w:strike/>
          <w:sz w:val="20"/>
          <w:szCs w:val="20"/>
        </w:rPr>
      </w:pPr>
      <w:r>
        <w:rPr>
          <w:rFonts w:ascii="Century Gothic" w:hAnsi="Century Gothic"/>
          <w:sz w:val="20"/>
          <w:szCs w:val="20"/>
        </w:rPr>
        <w:t>“</w:t>
      </w:r>
      <w:r w:rsidRPr="00910050">
        <w:rPr>
          <w:rFonts w:ascii="Century Gothic" w:hAnsi="Century Gothic"/>
          <w:sz w:val="20"/>
          <w:szCs w:val="20"/>
        </w:rPr>
        <w:t xml:space="preserve">La </w:t>
      </w:r>
      <w:proofErr w:type="spellStart"/>
      <w:r w:rsidRPr="00910050">
        <w:rPr>
          <w:rFonts w:ascii="Century Gothic" w:hAnsi="Century Gothic"/>
          <w:sz w:val="20"/>
          <w:szCs w:val="20"/>
        </w:rPr>
        <w:t>tomosintesi</w:t>
      </w:r>
      <w:proofErr w:type="spellEnd"/>
      <w:r w:rsidRPr="00910050">
        <w:rPr>
          <w:rFonts w:ascii="Century Gothic" w:hAnsi="Century Gothic"/>
          <w:sz w:val="20"/>
          <w:szCs w:val="20"/>
        </w:rPr>
        <w:t xml:space="preserve"> </w:t>
      </w:r>
      <w:r>
        <w:rPr>
          <w:rFonts w:ascii="Century Gothic" w:hAnsi="Century Gothic"/>
          <w:sz w:val="20"/>
          <w:szCs w:val="20"/>
        </w:rPr>
        <w:t>– afferma Giuseppe Di Giulio, responsabile della Radiologia diagnostica per immagini della senologia - permette una</w:t>
      </w:r>
      <w:r w:rsidRPr="0016020D">
        <w:rPr>
          <w:rFonts w:ascii="Century Gothic" w:hAnsi="Century Gothic"/>
          <w:i/>
          <w:sz w:val="20"/>
          <w:szCs w:val="20"/>
        </w:rPr>
        <w:t xml:space="preserve"> stratigrafia</w:t>
      </w:r>
      <w:r w:rsidRPr="00910050">
        <w:rPr>
          <w:rFonts w:ascii="Century Gothic" w:hAnsi="Century Gothic"/>
          <w:sz w:val="20"/>
          <w:szCs w:val="20"/>
        </w:rPr>
        <w:t xml:space="preserve"> della mammella e quindi l’acquisizione di molte più immagini ed informazioni diagnost</w:t>
      </w:r>
      <w:r>
        <w:rPr>
          <w:rFonts w:ascii="Century Gothic" w:hAnsi="Century Gothic"/>
          <w:sz w:val="20"/>
          <w:szCs w:val="20"/>
        </w:rPr>
        <w:t>iche rispetto alla mammografia</w:t>
      </w:r>
      <w:r w:rsidRPr="0016020D">
        <w:rPr>
          <w:rFonts w:ascii="Century Gothic" w:hAnsi="Century Gothic"/>
          <w:i/>
          <w:sz w:val="20"/>
          <w:szCs w:val="20"/>
        </w:rPr>
        <w:t xml:space="preserve"> tradizionale</w:t>
      </w:r>
      <w:r w:rsidRPr="00910050">
        <w:rPr>
          <w:rFonts w:ascii="Century Gothic" w:hAnsi="Century Gothic"/>
          <w:sz w:val="20"/>
          <w:szCs w:val="20"/>
        </w:rPr>
        <w:t xml:space="preserve"> e la possibilità di eliminare gli effetti della sovrapposizione di altre strutture anatomiche. Si tratta quindi di un esame tridimensionale ad alta definizione con la possibilità di intercettare meglio lesioni tumorali, anche molto piccole</w:t>
      </w:r>
      <w:r>
        <w:rPr>
          <w:rFonts w:ascii="Century Gothic" w:hAnsi="Century Gothic"/>
          <w:sz w:val="20"/>
          <w:szCs w:val="20"/>
        </w:rPr>
        <w:t>”</w:t>
      </w:r>
      <w:r w:rsidRPr="00910050">
        <w:rPr>
          <w:rFonts w:ascii="Century Gothic" w:hAnsi="Century Gothic"/>
          <w:sz w:val="20"/>
          <w:szCs w:val="20"/>
        </w:rPr>
        <w:t xml:space="preserve">. </w:t>
      </w:r>
    </w:p>
    <w:p w:rsidR="009A3A2C" w:rsidRPr="00910050" w:rsidRDefault="009A3A2C" w:rsidP="009A3A2C">
      <w:pPr>
        <w:spacing w:line="240" w:lineRule="auto"/>
        <w:jc w:val="both"/>
        <w:rPr>
          <w:rFonts w:ascii="Century Gothic" w:hAnsi="Century Gothic"/>
          <w:sz w:val="20"/>
          <w:szCs w:val="20"/>
        </w:rPr>
      </w:pPr>
      <w:r w:rsidRPr="00910050">
        <w:rPr>
          <w:rFonts w:ascii="Century Gothic" w:hAnsi="Century Gothic"/>
          <w:sz w:val="20"/>
          <w:szCs w:val="20"/>
        </w:rPr>
        <w:t>Di più: con un apparecchio radiologico ad acquisizione a doppia energia le potenzialità e possibilità diagnostiche della mammografia sono superiori rispetto a quelle di un esame standard.</w:t>
      </w:r>
    </w:p>
    <w:p w:rsidR="009A3A2C" w:rsidRDefault="009A3A2C" w:rsidP="009A3A2C">
      <w:pPr>
        <w:spacing w:line="240" w:lineRule="auto"/>
        <w:jc w:val="both"/>
        <w:rPr>
          <w:rFonts w:ascii="Century Gothic" w:hAnsi="Century Gothic"/>
          <w:sz w:val="20"/>
          <w:szCs w:val="20"/>
        </w:rPr>
      </w:pPr>
      <w:r w:rsidRPr="00910050">
        <w:rPr>
          <w:rFonts w:ascii="Century Gothic" w:hAnsi="Century Gothic"/>
          <w:sz w:val="20"/>
          <w:szCs w:val="20"/>
        </w:rPr>
        <w:t>“La prevenzione e la diagnosi precoce del tumore al seno che, in Italia, rappresenta, da solo, quasi un terzo delle patologie della donna ed è</w:t>
      </w:r>
      <w:r>
        <w:rPr>
          <w:rFonts w:ascii="Century Gothic" w:hAnsi="Century Gothic"/>
          <w:sz w:val="20"/>
          <w:szCs w:val="20"/>
        </w:rPr>
        <w:t xml:space="preserve"> la prima causa di morte – racconta</w:t>
      </w:r>
      <w:r w:rsidRPr="00910050">
        <w:rPr>
          <w:rFonts w:ascii="Century Gothic" w:hAnsi="Century Gothic"/>
          <w:sz w:val="20"/>
          <w:szCs w:val="20"/>
        </w:rPr>
        <w:t xml:space="preserve"> </w:t>
      </w:r>
      <w:r>
        <w:rPr>
          <w:rFonts w:ascii="Century Gothic" w:hAnsi="Century Gothic"/>
          <w:sz w:val="20"/>
          <w:szCs w:val="20"/>
        </w:rPr>
        <w:t>Nunzio Del Sorbo, Direttore Gen</w:t>
      </w:r>
      <w:r w:rsidRPr="00910050">
        <w:rPr>
          <w:rFonts w:ascii="Century Gothic" w:hAnsi="Century Gothic"/>
          <w:sz w:val="20"/>
          <w:szCs w:val="20"/>
        </w:rPr>
        <w:t>erale del Policlinico</w:t>
      </w:r>
      <w:r>
        <w:rPr>
          <w:rFonts w:ascii="Century Gothic" w:hAnsi="Century Gothic"/>
          <w:sz w:val="20"/>
          <w:szCs w:val="20"/>
        </w:rPr>
        <w:t xml:space="preserve">, </w:t>
      </w:r>
      <w:r w:rsidRPr="00910050">
        <w:rPr>
          <w:rFonts w:ascii="Century Gothic" w:hAnsi="Century Gothic"/>
          <w:sz w:val="20"/>
          <w:szCs w:val="20"/>
        </w:rPr>
        <w:t>ricorda</w:t>
      </w:r>
      <w:r>
        <w:rPr>
          <w:rFonts w:ascii="Century Gothic" w:hAnsi="Century Gothic"/>
          <w:sz w:val="20"/>
          <w:szCs w:val="20"/>
        </w:rPr>
        <w:t>ndo</w:t>
      </w:r>
      <w:r w:rsidRPr="00910050">
        <w:rPr>
          <w:rFonts w:ascii="Century Gothic" w:hAnsi="Century Gothic"/>
          <w:sz w:val="20"/>
          <w:szCs w:val="20"/>
        </w:rPr>
        <w:t xml:space="preserve"> come al San Matteo si concentri il 38% degli esami di screening dell’intera provincia di Pavia - è fondamentale per incrementare la possibilità di curarlo. Da noi, oggi, fa</w:t>
      </w:r>
      <w:r>
        <w:rPr>
          <w:rFonts w:ascii="Century Gothic" w:hAnsi="Century Gothic"/>
          <w:sz w:val="20"/>
          <w:szCs w:val="20"/>
        </w:rPr>
        <w:t>cciamo</w:t>
      </w:r>
      <w:r w:rsidRPr="00910050">
        <w:rPr>
          <w:rFonts w:ascii="Century Gothic" w:hAnsi="Century Gothic"/>
          <w:sz w:val="20"/>
          <w:szCs w:val="20"/>
        </w:rPr>
        <w:t xml:space="preserve"> un notevole salto di qualità”. </w:t>
      </w:r>
    </w:p>
    <w:p w:rsidR="009A3A2C" w:rsidRDefault="009A3A2C" w:rsidP="009A3A2C">
      <w:pPr>
        <w:spacing w:line="240" w:lineRule="auto"/>
        <w:jc w:val="both"/>
        <w:rPr>
          <w:rFonts w:ascii="Century Gothic" w:hAnsi="Century Gothic"/>
          <w:sz w:val="20"/>
          <w:szCs w:val="20"/>
        </w:rPr>
      </w:pPr>
    </w:p>
    <w:p w:rsidR="009A3A2C" w:rsidRDefault="009A3A2C" w:rsidP="009A3A2C">
      <w:pPr>
        <w:spacing w:line="240" w:lineRule="auto"/>
        <w:jc w:val="both"/>
        <w:rPr>
          <w:rFonts w:ascii="Century Gothic" w:hAnsi="Century Gothic"/>
          <w:sz w:val="20"/>
          <w:szCs w:val="20"/>
        </w:rPr>
      </w:pPr>
      <w:r w:rsidRPr="003D76DC">
        <w:rPr>
          <w:rFonts w:ascii="Century Gothic" w:hAnsi="Century Gothic"/>
          <w:sz w:val="20"/>
          <w:szCs w:val="20"/>
        </w:rPr>
        <w:t>“La prevenzione e la diagnosi precoce del tumore della mammella</w:t>
      </w:r>
      <w:r>
        <w:rPr>
          <w:rFonts w:ascii="Century Gothic" w:hAnsi="Century Gothic"/>
          <w:sz w:val="20"/>
          <w:szCs w:val="20"/>
        </w:rPr>
        <w:t xml:space="preserve"> – aggiunge</w:t>
      </w:r>
      <w:r w:rsidRPr="003202E2">
        <w:rPr>
          <w:rFonts w:ascii="Century Gothic" w:hAnsi="Century Gothic"/>
          <w:sz w:val="20"/>
          <w:szCs w:val="20"/>
        </w:rPr>
        <w:t xml:space="preserve"> </w:t>
      </w:r>
      <w:r>
        <w:rPr>
          <w:rFonts w:ascii="Century Gothic" w:hAnsi="Century Gothic"/>
          <w:sz w:val="20"/>
          <w:szCs w:val="20"/>
        </w:rPr>
        <w:t>Antonio Spera</w:t>
      </w:r>
      <w:r w:rsidRPr="003D76DC">
        <w:rPr>
          <w:rFonts w:ascii="Century Gothic" w:hAnsi="Century Gothic"/>
          <w:sz w:val="20"/>
          <w:szCs w:val="20"/>
        </w:rPr>
        <w:t>, Presidente e A</w:t>
      </w:r>
      <w:r>
        <w:rPr>
          <w:rFonts w:ascii="Century Gothic" w:hAnsi="Century Gothic"/>
          <w:sz w:val="20"/>
          <w:szCs w:val="20"/>
        </w:rPr>
        <w:t xml:space="preserve">d </w:t>
      </w:r>
      <w:r w:rsidRPr="003D76DC">
        <w:rPr>
          <w:rFonts w:ascii="Century Gothic" w:hAnsi="Century Gothic"/>
          <w:sz w:val="20"/>
          <w:szCs w:val="20"/>
        </w:rPr>
        <w:t>di GE Healthcare Italia</w:t>
      </w:r>
      <w:r>
        <w:rPr>
          <w:rFonts w:ascii="Century Gothic" w:hAnsi="Century Gothic"/>
          <w:sz w:val="20"/>
          <w:szCs w:val="20"/>
        </w:rPr>
        <w:t xml:space="preserve"> -</w:t>
      </w:r>
      <w:r w:rsidRPr="003D76DC">
        <w:rPr>
          <w:rFonts w:ascii="Century Gothic" w:hAnsi="Century Gothic"/>
          <w:sz w:val="20"/>
          <w:szCs w:val="20"/>
        </w:rPr>
        <w:t xml:space="preserve"> sono tra i principali impegni di GE Healthcare a livello globale e in Italia</w:t>
      </w:r>
      <w:r>
        <w:rPr>
          <w:rFonts w:ascii="Century Gothic" w:hAnsi="Century Gothic"/>
          <w:sz w:val="20"/>
          <w:szCs w:val="20"/>
        </w:rPr>
        <w:t>: rendere le mammografie più confortevoli è un passo importante per affrontare con ancor più probabilità di successo questa sfida”.</w:t>
      </w:r>
    </w:p>
    <w:p w:rsidR="009A3A2C" w:rsidRPr="00910050" w:rsidRDefault="009A3A2C" w:rsidP="009A3A2C">
      <w:pPr>
        <w:spacing w:line="240" w:lineRule="auto"/>
        <w:jc w:val="both"/>
        <w:rPr>
          <w:rFonts w:ascii="Century Gothic" w:hAnsi="Century Gothic"/>
          <w:sz w:val="20"/>
          <w:szCs w:val="20"/>
        </w:rPr>
      </w:pPr>
      <w:r>
        <w:rPr>
          <w:rFonts w:ascii="Century Gothic" w:hAnsi="Century Gothic"/>
          <w:sz w:val="20"/>
          <w:szCs w:val="20"/>
        </w:rPr>
        <w:t xml:space="preserve">L’installazione del nuovo </w:t>
      </w:r>
      <w:proofErr w:type="spellStart"/>
      <w:r>
        <w:rPr>
          <w:rFonts w:ascii="Century Gothic" w:hAnsi="Century Gothic"/>
          <w:sz w:val="20"/>
          <w:szCs w:val="20"/>
        </w:rPr>
        <w:t>mammografo</w:t>
      </w:r>
      <w:proofErr w:type="spellEnd"/>
      <w:r>
        <w:rPr>
          <w:rFonts w:ascii="Century Gothic" w:hAnsi="Century Gothic"/>
          <w:sz w:val="20"/>
          <w:szCs w:val="20"/>
        </w:rPr>
        <w:t xml:space="preserve"> è al secondo piano della Palazzina ex ASL, attiguo all’ospedale, in uno spazio dove è stato allestito e curato anche un particolare e più rilassante sistema di luci per metter le pazienti, il più possibile a loro agio.</w:t>
      </w:r>
    </w:p>
    <w:p w:rsidR="009A3A2C" w:rsidRDefault="009A3A2C" w:rsidP="005A381B">
      <w:pPr>
        <w:spacing w:after="120"/>
      </w:pPr>
    </w:p>
    <w:p w:rsidR="005A381B" w:rsidRDefault="005A381B" w:rsidP="005A381B">
      <w:pPr>
        <w:spacing w:after="120"/>
        <w:rPr>
          <w:rFonts w:ascii="Century Gothic" w:hAnsi="Century Gothic"/>
          <w:sz w:val="20"/>
          <w:szCs w:val="20"/>
        </w:rPr>
      </w:pPr>
      <w:r>
        <w:t>Ufficio Stampa</w:t>
      </w:r>
    </w:p>
    <w:p w:rsidR="00F068D5" w:rsidRDefault="00F068D5" w:rsidP="009D18B9">
      <w:pPr>
        <w:spacing w:line="240" w:lineRule="auto"/>
        <w:rPr>
          <w:rFonts w:ascii="Century Gothic" w:hAnsi="Century Gothic"/>
          <w:sz w:val="20"/>
          <w:szCs w:val="20"/>
        </w:rPr>
      </w:pPr>
    </w:p>
    <w:p w:rsidR="00470DAE" w:rsidRDefault="00470DAE" w:rsidP="009D18B9">
      <w:pPr>
        <w:spacing w:line="240" w:lineRule="auto"/>
        <w:rPr>
          <w:rFonts w:ascii="Century Gothic" w:hAnsi="Century Gothic"/>
        </w:rPr>
      </w:pPr>
    </w:p>
    <w:p w:rsidR="00E37DF4" w:rsidRDefault="00E37DF4" w:rsidP="009D18B9">
      <w:pPr>
        <w:spacing w:line="240" w:lineRule="auto"/>
      </w:pPr>
    </w:p>
    <w:sectPr w:rsidR="00E37DF4"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6EC" w:rsidRDefault="00B826EC" w:rsidP="00C44E58">
      <w:pPr>
        <w:spacing w:after="0" w:line="240" w:lineRule="auto"/>
      </w:pPr>
      <w:r>
        <w:separator/>
      </w:r>
    </w:p>
  </w:endnote>
  <w:endnote w:type="continuationSeparator" w:id="0">
    <w:p w:rsidR="00B826EC" w:rsidRDefault="00B826EC"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B826EC"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6EC" w:rsidRDefault="00B826EC" w:rsidP="00C44E58">
      <w:pPr>
        <w:spacing w:after="0" w:line="240" w:lineRule="auto"/>
      </w:pPr>
      <w:r>
        <w:separator/>
      </w:r>
    </w:p>
  </w:footnote>
  <w:footnote w:type="continuationSeparator" w:id="0">
    <w:p w:rsidR="00B826EC" w:rsidRDefault="00B826EC"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73E91"/>
    <w:rsid w:val="00086C27"/>
    <w:rsid w:val="000C78E2"/>
    <w:rsid w:val="001026AC"/>
    <w:rsid w:val="00106046"/>
    <w:rsid w:val="00134C84"/>
    <w:rsid w:val="0016020D"/>
    <w:rsid w:val="001609C7"/>
    <w:rsid w:val="00177C87"/>
    <w:rsid w:val="001802F3"/>
    <w:rsid w:val="00206D6C"/>
    <w:rsid w:val="00206FF7"/>
    <w:rsid w:val="00217DCF"/>
    <w:rsid w:val="00264704"/>
    <w:rsid w:val="0030004A"/>
    <w:rsid w:val="003025EB"/>
    <w:rsid w:val="00313C95"/>
    <w:rsid w:val="003366AC"/>
    <w:rsid w:val="003378E7"/>
    <w:rsid w:val="00357FA7"/>
    <w:rsid w:val="003D7EC1"/>
    <w:rsid w:val="003F43D3"/>
    <w:rsid w:val="00400045"/>
    <w:rsid w:val="004137FF"/>
    <w:rsid w:val="00440AA7"/>
    <w:rsid w:val="00470CDF"/>
    <w:rsid w:val="00470DAE"/>
    <w:rsid w:val="00484BA8"/>
    <w:rsid w:val="004971EE"/>
    <w:rsid w:val="004B0FFB"/>
    <w:rsid w:val="004B1CAA"/>
    <w:rsid w:val="004E3861"/>
    <w:rsid w:val="00560266"/>
    <w:rsid w:val="005867B6"/>
    <w:rsid w:val="005A381B"/>
    <w:rsid w:val="005B4A03"/>
    <w:rsid w:val="005D0F10"/>
    <w:rsid w:val="005D28FA"/>
    <w:rsid w:val="00624893"/>
    <w:rsid w:val="00631720"/>
    <w:rsid w:val="00654591"/>
    <w:rsid w:val="006B69E9"/>
    <w:rsid w:val="006D0F36"/>
    <w:rsid w:val="006E466B"/>
    <w:rsid w:val="006F10A5"/>
    <w:rsid w:val="007175F3"/>
    <w:rsid w:val="00761419"/>
    <w:rsid w:val="00763239"/>
    <w:rsid w:val="00775648"/>
    <w:rsid w:val="007A42C2"/>
    <w:rsid w:val="007F249F"/>
    <w:rsid w:val="00822741"/>
    <w:rsid w:val="008817B4"/>
    <w:rsid w:val="00883241"/>
    <w:rsid w:val="008975F1"/>
    <w:rsid w:val="008F381A"/>
    <w:rsid w:val="00910050"/>
    <w:rsid w:val="00954551"/>
    <w:rsid w:val="009A3A2C"/>
    <w:rsid w:val="009A40F5"/>
    <w:rsid w:val="009B2FD2"/>
    <w:rsid w:val="009D18B9"/>
    <w:rsid w:val="009D6016"/>
    <w:rsid w:val="00A02763"/>
    <w:rsid w:val="00A17354"/>
    <w:rsid w:val="00A31B5D"/>
    <w:rsid w:val="00A33025"/>
    <w:rsid w:val="00AC0A84"/>
    <w:rsid w:val="00AC7389"/>
    <w:rsid w:val="00AD2622"/>
    <w:rsid w:val="00B06102"/>
    <w:rsid w:val="00B119F3"/>
    <w:rsid w:val="00B826EC"/>
    <w:rsid w:val="00B905A4"/>
    <w:rsid w:val="00BA4243"/>
    <w:rsid w:val="00BB0BE2"/>
    <w:rsid w:val="00BB6582"/>
    <w:rsid w:val="00BC6962"/>
    <w:rsid w:val="00C3484F"/>
    <w:rsid w:val="00C44E58"/>
    <w:rsid w:val="00C80E0B"/>
    <w:rsid w:val="00C85BF1"/>
    <w:rsid w:val="00CF77D8"/>
    <w:rsid w:val="00D12141"/>
    <w:rsid w:val="00D137AE"/>
    <w:rsid w:val="00DA1249"/>
    <w:rsid w:val="00DA2F76"/>
    <w:rsid w:val="00DC49B7"/>
    <w:rsid w:val="00DD6B6A"/>
    <w:rsid w:val="00DF28AE"/>
    <w:rsid w:val="00DF4284"/>
    <w:rsid w:val="00E15DBC"/>
    <w:rsid w:val="00E23D6B"/>
    <w:rsid w:val="00E37DF4"/>
    <w:rsid w:val="00E73147"/>
    <w:rsid w:val="00E743ED"/>
    <w:rsid w:val="00EA0BDB"/>
    <w:rsid w:val="00EC5003"/>
    <w:rsid w:val="00F05526"/>
    <w:rsid w:val="00F068D5"/>
    <w:rsid w:val="00F652A7"/>
    <w:rsid w:val="00FB73D3"/>
    <w:rsid w:val="00FD03E5"/>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222</TotalTime>
  <Pages>1</Pages>
  <Words>438</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11</cp:revision>
  <cp:lastPrinted>2017-12-20T14:43:00Z</cp:lastPrinted>
  <dcterms:created xsi:type="dcterms:W3CDTF">2018-01-10T12:25:00Z</dcterms:created>
  <dcterms:modified xsi:type="dcterms:W3CDTF">2018-01-15T14:56:00Z</dcterms:modified>
</cp:coreProperties>
</file>