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DB044F" w:rsidRDefault="00B03E5E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</w:t>
      </w:r>
      <w:r w:rsidR="00DB044F">
        <w:rPr>
          <w:rFonts w:ascii="Century Gothic" w:hAnsi="Century Gothic"/>
        </w:rPr>
        <w:t>, 7 marzo 2018</w:t>
      </w:r>
    </w:p>
    <w:p w:rsidR="00DB044F" w:rsidRDefault="00DB044F" w:rsidP="00B860F6">
      <w:pPr>
        <w:spacing w:line="240" w:lineRule="auto"/>
        <w:jc w:val="both"/>
        <w:rPr>
          <w:rFonts w:ascii="Century Gothic" w:hAnsi="Century Gothic"/>
        </w:rPr>
      </w:pPr>
    </w:p>
    <w:p w:rsidR="00DB044F" w:rsidRDefault="00DB044F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DB044F" w:rsidRDefault="00DB044F" w:rsidP="00B860F6">
      <w:pPr>
        <w:spacing w:line="240" w:lineRule="auto"/>
        <w:jc w:val="both"/>
        <w:rPr>
          <w:rFonts w:ascii="Century Gothic" w:hAnsi="Century Gothic"/>
        </w:rPr>
      </w:pPr>
    </w:p>
    <w:p w:rsidR="00DB044F" w:rsidRPr="00B03E5E" w:rsidRDefault="00B03E5E" w:rsidP="00B03E5E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03E5E">
        <w:rPr>
          <w:rFonts w:ascii="Century Gothic" w:hAnsi="Century Gothic"/>
          <w:b/>
          <w:sz w:val="24"/>
          <w:szCs w:val="24"/>
        </w:rPr>
        <w:t>S</w:t>
      </w:r>
      <w:r w:rsidR="00DB044F" w:rsidRPr="00B03E5E">
        <w:rPr>
          <w:rFonts w:ascii="Century Gothic" w:hAnsi="Century Gothic"/>
          <w:b/>
          <w:sz w:val="24"/>
          <w:szCs w:val="24"/>
        </w:rPr>
        <w:t>an Matteo: approvato</w:t>
      </w:r>
      <w:r w:rsidRPr="00B03E5E">
        <w:rPr>
          <w:rFonts w:ascii="Century Gothic" w:hAnsi="Century Gothic"/>
          <w:b/>
          <w:sz w:val="24"/>
          <w:szCs w:val="24"/>
        </w:rPr>
        <w:t xml:space="preserve"> il bil</w:t>
      </w:r>
      <w:r w:rsidR="00DB044F" w:rsidRPr="00B03E5E">
        <w:rPr>
          <w:rFonts w:ascii="Century Gothic" w:hAnsi="Century Gothic"/>
          <w:b/>
          <w:sz w:val="24"/>
          <w:szCs w:val="24"/>
        </w:rPr>
        <w:t>a</w:t>
      </w:r>
      <w:r w:rsidRPr="00B03E5E">
        <w:rPr>
          <w:rFonts w:ascii="Century Gothic" w:hAnsi="Century Gothic"/>
          <w:b/>
          <w:sz w:val="24"/>
          <w:szCs w:val="24"/>
        </w:rPr>
        <w:t>n</w:t>
      </w:r>
      <w:r w:rsidR="00DB044F" w:rsidRPr="00B03E5E">
        <w:rPr>
          <w:rFonts w:ascii="Century Gothic" w:hAnsi="Century Gothic"/>
          <w:b/>
          <w:sz w:val="24"/>
          <w:szCs w:val="24"/>
        </w:rPr>
        <w:t>cio di prev</w:t>
      </w:r>
      <w:r w:rsidRPr="00B03E5E">
        <w:rPr>
          <w:rFonts w:ascii="Century Gothic" w:hAnsi="Century Gothic"/>
          <w:b/>
          <w:sz w:val="24"/>
          <w:szCs w:val="24"/>
        </w:rPr>
        <w:t>i</w:t>
      </w:r>
      <w:r w:rsidR="00DB044F" w:rsidRPr="00B03E5E">
        <w:rPr>
          <w:rFonts w:ascii="Century Gothic" w:hAnsi="Century Gothic"/>
          <w:b/>
          <w:sz w:val="24"/>
          <w:szCs w:val="24"/>
        </w:rPr>
        <w:t>sione 2018</w:t>
      </w:r>
    </w:p>
    <w:p w:rsidR="00DB044F" w:rsidRDefault="00B03E5E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Approv</w:t>
      </w:r>
      <w:r w:rsidR="00DB044F">
        <w:rPr>
          <w:rFonts w:ascii="Century Gothic" w:hAnsi="Century Gothic"/>
        </w:rPr>
        <w:t>a</w:t>
      </w:r>
      <w:r>
        <w:rPr>
          <w:rFonts w:ascii="Century Gothic" w:hAnsi="Century Gothic"/>
        </w:rPr>
        <w:t>to dal Consiglio di Amministraz</w:t>
      </w:r>
      <w:r w:rsidR="00DB044F">
        <w:rPr>
          <w:rFonts w:ascii="Century Gothic" w:hAnsi="Century Gothic"/>
        </w:rPr>
        <w:t>ione della Fondazione Policlinico il Bilanc</w:t>
      </w:r>
      <w:r>
        <w:rPr>
          <w:rFonts w:ascii="Century Gothic" w:hAnsi="Century Gothic"/>
        </w:rPr>
        <w:t>io Preventivo 2018 e la relazion</w:t>
      </w:r>
      <w:r w:rsidR="00DB044F">
        <w:rPr>
          <w:rFonts w:ascii="Century Gothic" w:hAnsi="Century Gothic"/>
        </w:rPr>
        <w:t>e del Direttore Generale che l’accompagna.</w:t>
      </w:r>
    </w:p>
    <w:p w:rsidR="00B03E5E" w:rsidRDefault="00B03E5E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</w:t>
      </w:r>
      <w:r w:rsidR="00DB044F">
        <w:rPr>
          <w:rFonts w:ascii="Century Gothic" w:hAnsi="Century Gothic"/>
        </w:rPr>
        <w:t>o dei r</w:t>
      </w:r>
      <w:r>
        <w:rPr>
          <w:rFonts w:ascii="Century Gothic" w:hAnsi="Century Gothic"/>
        </w:rPr>
        <w:t>iferimenti principali del documento è il r</w:t>
      </w:r>
      <w:r w:rsidR="00DB044F">
        <w:rPr>
          <w:rFonts w:ascii="Century Gothic" w:hAnsi="Century Gothic"/>
        </w:rPr>
        <w:t>ichiamo al percorso</w:t>
      </w:r>
      <w:r>
        <w:rPr>
          <w:rFonts w:ascii="Century Gothic" w:hAnsi="Century Gothic"/>
        </w:rPr>
        <w:t xml:space="preserve"> di risanament</w:t>
      </w:r>
      <w:r w:rsidR="00DB044F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amministrativo </w:t>
      </w:r>
      <w:r w:rsidR="00DB044F">
        <w:rPr>
          <w:rFonts w:ascii="Century Gothic" w:hAnsi="Century Gothic"/>
        </w:rPr>
        <w:t>contabile</w:t>
      </w:r>
      <w:r>
        <w:rPr>
          <w:rFonts w:ascii="Century Gothic" w:hAnsi="Century Gothic"/>
        </w:rPr>
        <w:t xml:space="preserve"> dell’ospedale e al raggiu</w:t>
      </w:r>
      <w:r w:rsidR="00DB044F">
        <w:rPr>
          <w:rFonts w:ascii="Century Gothic" w:hAnsi="Century Gothic"/>
        </w:rPr>
        <w:t>n</w:t>
      </w:r>
      <w:r>
        <w:rPr>
          <w:rFonts w:ascii="Century Gothic" w:hAnsi="Century Gothic"/>
        </w:rPr>
        <w:t>g</w:t>
      </w:r>
      <w:r w:rsidR="00DB044F">
        <w:rPr>
          <w:rFonts w:ascii="Century Gothic" w:hAnsi="Century Gothic"/>
        </w:rPr>
        <w:t>imento</w:t>
      </w:r>
      <w:r>
        <w:rPr>
          <w:rFonts w:ascii="Century Gothic" w:hAnsi="Century Gothic"/>
        </w:rPr>
        <w:t xml:space="preserve"> degli obiettivi previsti dal Piano Operativo messo in att</w:t>
      </w:r>
      <w:r w:rsidR="00DB044F">
        <w:rPr>
          <w:rFonts w:ascii="Century Gothic" w:hAnsi="Century Gothic"/>
        </w:rPr>
        <w:t>o dal manageme</w:t>
      </w:r>
      <w:r>
        <w:rPr>
          <w:rFonts w:ascii="Century Gothic" w:hAnsi="Century Gothic"/>
        </w:rPr>
        <w:t>nt del Pol</w:t>
      </w:r>
      <w:r w:rsidR="00DB044F">
        <w:rPr>
          <w:rFonts w:ascii="Century Gothic" w:hAnsi="Century Gothic"/>
        </w:rPr>
        <w:t>iclin</w:t>
      </w:r>
      <w:r>
        <w:rPr>
          <w:rFonts w:ascii="Century Gothic" w:hAnsi="Century Gothic"/>
        </w:rPr>
        <w:t>ico per far fro</w:t>
      </w:r>
      <w:r w:rsidR="00333A23">
        <w:rPr>
          <w:rFonts w:ascii="Century Gothic" w:hAnsi="Century Gothic"/>
        </w:rPr>
        <w:t>nte alle criticità evidenti all’inizio del suo mandato</w:t>
      </w:r>
      <w:r w:rsidR="00DB044F">
        <w:rPr>
          <w:rFonts w:ascii="Century Gothic" w:hAnsi="Century Gothic"/>
        </w:rPr>
        <w:t xml:space="preserve">. </w:t>
      </w:r>
    </w:p>
    <w:p w:rsidR="007F01F3" w:rsidRDefault="00DB044F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Obiettivi,</w:t>
      </w:r>
      <w:r w:rsidR="00B03E5E">
        <w:rPr>
          <w:rFonts w:ascii="Century Gothic" w:hAnsi="Century Gothic"/>
        </w:rPr>
        <w:t xml:space="preserve"> si legge nella relazione del Direttore Generale, frutt</w:t>
      </w:r>
      <w:r>
        <w:rPr>
          <w:rFonts w:ascii="Century Gothic" w:hAnsi="Century Gothic"/>
        </w:rPr>
        <w:t>o “</w:t>
      </w:r>
      <w:r w:rsidR="00B03E5E">
        <w:rPr>
          <w:rFonts w:ascii="Century Gothic" w:hAnsi="Century Gothic"/>
        </w:rPr>
        <w:t>dello</w:t>
      </w:r>
      <w:r>
        <w:rPr>
          <w:rFonts w:ascii="Century Gothic" w:hAnsi="Century Gothic"/>
        </w:rPr>
        <w:t xml:space="preserve"> sforzo profuso dal personale dipendente della Fondazione e della costante collaborazione ottenuta da</w:t>
      </w:r>
      <w:r w:rsidR="00B03E5E">
        <w:rPr>
          <w:rFonts w:ascii="Century Gothic" w:hAnsi="Century Gothic"/>
        </w:rPr>
        <w:t>i competenti uf</w:t>
      </w:r>
      <w:r>
        <w:rPr>
          <w:rFonts w:ascii="Century Gothic" w:hAnsi="Century Gothic"/>
        </w:rPr>
        <w:t>fici regionali</w:t>
      </w:r>
      <w:r w:rsidR="00B03E5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(…)</w:t>
      </w:r>
      <w:r w:rsidR="00B03E5E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La Dir</w:t>
      </w:r>
      <w:r w:rsidR="00B03E5E">
        <w:rPr>
          <w:rFonts w:ascii="Century Gothic" w:hAnsi="Century Gothic"/>
        </w:rPr>
        <w:t>ezione S</w:t>
      </w:r>
      <w:r>
        <w:rPr>
          <w:rFonts w:ascii="Century Gothic" w:hAnsi="Century Gothic"/>
        </w:rPr>
        <w:t xml:space="preserve">trategica – si legge – rimane </w:t>
      </w:r>
      <w:r w:rsidR="00B03E5E">
        <w:rPr>
          <w:rFonts w:ascii="Century Gothic" w:hAnsi="Century Gothic"/>
        </w:rPr>
        <w:t xml:space="preserve">fortemente convinta che </w:t>
      </w:r>
      <w:r>
        <w:rPr>
          <w:rFonts w:ascii="Century Gothic" w:hAnsi="Century Gothic"/>
        </w:rPr>
        <w:t>il miglioramento dell’</w:t>
      </w:r>
      <w:r w:rsidR="00B03E5E">
        <w:rPr>
          <w:rFonts w:ascii="Century Gothic" w:hAnsi="Century Gothic"/>
        </w:rPr>
        <w:t>impianto contabile e delle procedure amminis</w:t>
      </w:r>
      <w:r>
        <w:rPr>
          <w:rFonts w:ascii="Century Gothic" w:hAnsi="Century Gothic"/>
        </w:rPr>
        <w:t>trative conse</w:t>
      </w:r>
      <w:r w:rsidR="00B03E5E">
        <w:rPr>
          <w:rFonts w:ascii="Century Gothic" w:hAnsi="Century Gothic"/>
        </w:rPr>
        <w:t>guito, non rappresenta un obiett</w:t>
      </w:r>
      <w:r>
        <w:rPr>
          <w:rFonts w:ascii="Century Gothic" w:hAnsi="Century Gothic"/>
        </w:rPr>
        <w:t>ivo fine a se stesso, bensì il presupposto per ragg</w:t>
      </w:r>
      <w:r w:rsidR="00B03E5E">
        <w:rPr>
          <w:rFonts w:ascii="Century Gothic" w:hAnsi="Century Gothic"/>
        </w:rPr>
        <w:t>iungere un crescente livello di efficie</w:t>
      </w:r>
      <w:r>
        <w:rPr>
          <w:rFonts w:ascii="Century Gothic" w:hAnsi="Century Gothic"/>
        </w:rPr>
        <w:t xml:space="preserve">nza </w:t>
      </w:r>
      <w:r w:rsidR="00B03E5E">
        <w:rPr>
          <w:rFonts w:ascii="Century Gothic" w:hAnsi="Century Gothic"/>
        </w:rPr>
        <w:t>della spesa ed un efficace impieg</w:t>
      </w:r>
      <w:r>
        <w:rPr>
          <w:rFonts w:ascii="Century Gothic" w:hAnsi="Century Gothic"/>
        </w:rPr>
        <w:t>o delle risor</w:t>
      </w:r>
      <w:r w:rsidR="00B03E5E">
        <w:rPr>
          <w:rFonts w:ascii="Century Gothic" w:hAnsi="Century Gothic"/>
        </w:rPr>
        <w:t>s</w:t>
      </w:r>
      <w:r>
        <w:rPr>
          <w:rFonts w:ascii="Century Gothic" w:hAnsi="Century Gothic"/>
        </w:rPr>
        <w:t>e pubbliche”.</w:t>
      </w:r>
    </w:p>
    <w:p w:rsidR="00B03E5E" w:rsidRDefault="007F01F3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relazione passa poi in rasseg</w:t>
      </w:r>
      <w:r w:rsidR="00B03E5E">
        <w:rPr>
          <w:rFonts w:ascii="Century Gothic" w:hAnsi="Century Gothic"/>
        </w:rPr>
        <w:t>na gli interventi strutturali. Tra gli altri, una serie di trasferime</w:t>
      </w:r>
      <w:r>
        <w:rPr>
          <w:rFonts w:ascii="Century Gothic" w:hAnsi="Century Gothic"/>
        </w:rPr>
        <w:t>nti: quello</w:t>
      </w:r>
      <w:r w:rsidR="00B03E5E">
        <w:rPr>
          <w:rFonts w:ascii="Century Gothic" w:hAnsi="Century Gothic"/>
        </w:rPr>
        <w:t xml:space="preserve"> al DEA che accorp</w:t>
      </w:r>
      <w:r>
        <w:rPr>
          <w:rFonts w:ascii="Century Gothic" w:hAnsi="Century Gothic"/>
        </w:rPr>
        <w:t xml:space="preserve">a le </w:t>
      </w:r>
      <w:r w:rsidR="00B03E5E">
        <w:rPr>
          <w:rFonts w:ascii="Century Gothic" w:hAnsi="Century Gothic"/>
        </w:rPr>
        <w:t>Rianimazioni I e II, quello della Cardiochiru</w:t>
      </w:r>
      <w:r>
        <w:rPr>
          <w:rFonts w:ascii="Century Gothic" w:hAnsi="Century Gothic"/>
        </w:rPr>
        <w:t>rgia e della Terapia Intensiva Cardiopolmon</w:t>
      </w:r>
      <w:r w:rsidR="00B03E5E">
        <w:rPr>
          <w:rFonts w:ascii="Century Gothic" w:hAnsi="Century Gothic"/>
        </w:rPr>
        <w:t>are pre</w:t>
      </w:r>
      <w:r w:rsidR="00D92B07">
        <w:rPr>
          <w:rFonts w:ascii="Century Gothic" w:hAnsi="Century Gothic"/>
        </w:rPr>
        <w:t>s</w:t>
      </w:r>
      <w:r w:rsidR="00B03E5E">
        <w:rPr>
          <w:rFonts w:ascii="Century Gothic" w:hAnsi="Century Gothic"/>
        </w:rPr>
        <w:t>so il Padiglione d</w:t>
      </w:r>
      <w:r>
        <w:rPr>
          <w:rFonts w:ascii="Century Gothic" w:hAnsi="Century Gothic"/>
        </w:rPr>
        <w:t>ell’</w:t>
      </w:r>
      <w:r w:rsidR="00B03E5E">
        <w:rPr>
          <w:rFonts w:ascii="Century Gothic" w:hAnsi="Century Gothic"/>
        </w:rPr>
        <w:t>Ortopedia, quello dei laboratori</w:t>
      </w:r>
      <w:r>
        <w:rPr>
          <w:rFonts w:ascii="Century Gothic" w:hAnsi="Century Gothic"/>
        </w:rPr>
        <w:t xml:space="preserve"> dell’</w:t>
      </w:r>
      <w:r w:rsidR="00B03E5E">
        <w:rPr>
          <w:rFonts w:ascii="Century Gothic" w:hAnsi="Century Gothic"/>
        </w:rPr>
        <w:t>ex Clinica M</w:t>
      </w:r>
      <w:r>
        <w:rPr>
          <w:rFonts w:ascii="Century Gothic" w:hAnsi="Century Gothic"/>
        </w:rPr>
        <w:t>edica presso il padiglione ex Chirurgie e q</w:t>
      </w:r>
      <w:r w:rsidR="00B03E5E">
        <w:rPr>
          <w:rFonts w:ascii="Century Gothic" w:hAnsi="Century Gothic"/>
        </w:rPr>
        <w:t>uello del Centro Lavorazione e V</w:t>
      </w:r>
      <w:r>
        <w:rPr>
          <w:rFonts w:ascii="Century Gothic" w:hAnsi="Century Gothic"/>
        </w:rPr>
        <w:t>alidazione del sangue ed emoco</w:t>
      </w:r>
      <w:r w:rsidR="00B03E5E">
        <w:rPr>
          <w:rFonts w:ascii="Century Gothic" w:hAnsi="Century Gothic"/>
        </w:rPr>
        <w:t>mponenti nello stesso padiglio</w:t>
      </w:r>
      <w:r>
        <w:rPr>
          <w:rFonts w:ascii="Century Gothic" w:hAnsi="Century Gothic"/>
        </w:rPr>
        <w:t xml:space="preserve">ne. </w:t>
      </w:r>
    </w:p>
    <w:p w:rsidR="00DB044F" w:rsidRDefault="00B03E5E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 a</w:t>
      </w:r>
      <w:r w:rsidR="007F01F3">
        <w:rPr>
          <w:rFonts w:ascii="Century Gothic" w:hAnsi="Century Gothic"/>
        </w:rPr>
        <w:t>ncora: la realizza</w:t>
      </w:r>
      <w:r>
        <w:rPr>
          <w:rFonts w:ascii="Century Gothic" w:hAnsi="Century Gothic"/>
        </w:rPr>
        <w:t>z</w:t>
      </w:r>
      <w:r w:rsidR="007F01F3">
        <w:rPr>
          <w:rFonts w:ascii="Century Gothic" w:hAnsi="Century Gothic"/>
        </w:rPr>
        <w:t>ione dell’</w:t>
      </w:r>
      <w:r>
        <w:rPr>
          <w:rFonts w:ascii="Century Gothic" w:hAnsi="Century Gothic"/>
        </w:rPr>
        <w:t>eli</w:t>
      </w:r>
      <w:r w:rsidR="0082603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superficie, i </w:t>
      </w:r>
      <w:r w:rsidR="00826035">
        <w:rPr>
          <w:rFonts w:ascii="Century Gothic" w:hAnsi="Century Gothic"/>
        </w:rPr>
        <w:t>lavori connessi alla S</w:t>
      </w:r>
      <w:r w:rsidR="007F01F3">
        <w:rPr>
          <w:rFonts w:ascii="Century Gothic" w:hAnsi="Century Gothic"/>
        </w:rPr>
        <w:t>ala Ibrida</w:t>
      </w:r>
      <w:r w:rsidR="00826035">
        <w:rPr>
          <w:rFonts w:ascii="Century Gothic" w:hAnsi="Century Gothic"/>
        </w:rPr>
        <w:t>, gli ade</w:t>
      </w:r>
      <w:r w:rsidR="007F01F3">
        <w:rPr>
          <w:rFonts w:ascii="Century Gothic" w:hAnsi="Century Gothic"/>
        </w:rPr>
        <w:t>gu</w:t>
      </w:r>
      <w:r w:rsidR="00826035">
        <w:rPr>
          <w:rFonts w:ascii="Century Gothic" w:hAnsi="Century Gothic"/>
        </w:rPr>
        <w:t>amenti strutturali e impiantist</w:t>
      </w:r>
      <w:r w:rsidR="007F01F3">
        <w:rPr>
          <w:rFonts w:ascii="Century Gothic" w:hAnsi="Century Gothic"/>
        </w:rPr>
        <w:t>ic</w:t>
      </w:r>
      <w:r w:rsidR="00826035">
        <w:rPr>
          <w:rFonts w:ascii="Century Gothic" w:hAnsi="Century Gothic"/>
        </w:rPr>
        <w:t>i</w:t>
      </w:r>
      <w:r w:rsidR="007F01F3">
        <w:rPr>
          <w:rFonts w:ascii="Century Gothic" w:hAnsi="Century Gothic"/>
        </w:rPr>
        <w:t xml:space="preserve"> per</w:t>
      </w:r>
      <w:r w:rsidR="00826035">
        <w:rPr>
          <w:rFonts w:ascii="Century Gothic" w:hAnsi="Century Gothic"/>
        </w:rPr>
        <w:t xml:space="preserve"> </w:t>
      </w:r>
      <w:r w:rsidR="00D92B07">
        <w:rPr>
          <w:rFonts w:ascii="Century Gothic" w:hAnsi="Century Gothic"/>
        </w:rPr>
        <w:t>la</w:t>
      </w:r>
      <w:r w:rsidR="007F01F3">
        <w:rPr>
          <w:rFonts w:ascii="Century Gothic" w:hAnsi="Century Gothic"/>
        </w:rPr>
        <w:t xml:space="preserve"> messa a </w:t>
      </w:r>
      <w:r w:rsidR="00826035">
        <w:rPr>
          <w:rFonts w:ascii="Century Gothic" w:hAnsi="Century Gothic"/>
        </w:rPr>
        <w:t>norma, in termini di sicu</w:t>
      </w:r>
      <w:r w:rsidR="007F01F3">
        <w:rPr>
          <w:rFonts w:ascii="Century Gothic" w:hAnsi="Century Gothic"/>
        </w:rPr>
        <w:t>rezza e antiincendio</w:t>
      </w:r>
      <w:r w:rsidR="00D92B07">
        <w:rPr>
          <w:rFonts w:ascii="Century Gothic" w:hAnsi="Century Gothic"/>
        </w:rPr>
        <w:t>, dei fabbricati ospedalieri</w:t>
      </w:r>
      <w:r w:rsidR="007F01F3">
        <w:rPr>
          <w:rFonts w:ascii="Century Gothic" w:hAnsi="Century Gothic"/>
        </w:rPr>
        <w:t>.</w:t>
      </w:r>
    </w:p>
    <w:p w:rsidR="007F01F3" w:rsidRDefault="007F01F3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Ulteriori rich</w:t>
      </w:r>
      <w:r w:rsidR="00826035">
        <w:rPr>
          <w:rFonts w:ascii="Century Gothic" w:hAnsi="Century Gothic"/>
        </w:rPr>
        <w:t>iami della relazione del Diretto</w:t>
      </w:r>
      <w:r>
        <w:rPr>
          <w:rFonts w:ascii="Century Gothic" w:hAnsi="Century Gothic"/>
        </w:rPr>
        <w:t>re Generale interes</w:t>
      </w:r>
      <w:r w:rsidR="00826035">
        <w:rPr>
          <w:rFonts w:ascii="Century Gothic" w:hAnsi="Century Gothic"/>
        </w:rPr>
        <w:t>s</w:t>
      </w:r>
      <w:r>
        <w:rPr>
          <w:rFonts w:ascii="Century Gothic" w:hAnsi="Century Gothic"/>
        </w:rPr>
        <w:t>ano la nuova centrale unica di sterilizzazione, al piano -1del Dea, vicino al blocco operatorio</w:t>
      </w:r>
      <w:r w:rsidR="00D92B07">
        <w:rPr>
          <w:rFonts w:ascii="Century Gothic" w:hAnsi="Century Gothic"/>
        </w:rPr>
        <w:t>;</w:t>
      </w:r>
      <w:r>
        <w:rPr>
          <w:rFonts w:ascii="Century Gothic" w:hAnsi="Century Gothic"/>
        </w:rPr>
        <w:t xml:space="preserve"> i lavori necessari per la ristruttura</w:t>
      </w:r>
      <w:r w:rsidR="00826035">
        <w:rPr>
          <w:rFonts w:ascii="Century Gothic" w:hAnsi="Century Gothic"/>
        </w:rPr>
        <w:t>zione dei locali posti al piano + 1 del padiglione di</w:t>
      </w:r>
      <w:r>
        <w:rPr>
          <w:rFonts w:ascii="Century Gothic" w:hAnsi="Century Gothic"/>
        </w:rPr>
        <w:t xml:space="preserve"> Dermatologia</w:t>
      </w:r>
      <w:r w:rsidR="00D92B07">
        <w:rPr>
          <w:rFonts w:ascii="Century Gothic" w:hAnsi="Century Gothic"/>
        </w:rPr>
        <w:t>, destinati</w:t>
      </w:r>
      <w:r>
        <w:rPr>
          <w:rFonts w:ascii="Century Gothic" w:hAnsi="Century Gothic"/>
        </w:rPr>
        <w:t xml:space="preserve"> a</w:t>
      </w:r>
      <w:r w:rsidR="00826035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 ospitare le attività d</w:t>
      </w:r>
      <w:r w:rsidR="00826035">
        <w:rPr>
          <w:rFonts w:ascii="Century Gothic" w:hAnsi="Century Gothic"/>
        </w:rPr>
        <w:t>i laboratorio afferenti alla Medicina Generale 2 e</w:t>
      </w:r>
      <w:r w:rsidR="00D92B07">
        <w:rPr>
          <w:rFonts w:ascii="Century Gothic" w:hAnsi="Century Gothic"/>
        </w:rPr>
        <w:t xml:space="preserve"> il trasferimento di quelle ambulatoriali</w:t>
      </w:r>
      <w:r w:rsidR="00826035">
        <w:rPr>
          <w:rFonts w:ascii="Century Gothic" w:hAnsi="Century Gothic"/>
        </w:rPr>
        <w:t xml:space="preserve"> afferenti al Dipartimento di Scienze Me</w:t>
      </w:r>
      <w:r>
        <w:rPr>
          <w:rFonts w:ascii="Century Gothic" w:hAnsi="Century Gothic"/>
        </w:rPr>
        <w:t>diche presso i</w:t>
      </w:r>
      <w:r w:rsidR="00826035">
        <w:rPr>
          <w:rFonts w:ascii="Century Gothic" w:hAnsi="Century Gothic"/>
        </w:rPr>
        <w:t>l Padig</w:t>
      </w:r>
      <w:r>
        <w:rPr>
          <w:rFonts w:ascii="Century Gothic" w:hAnsi="Century Gothic"/>
        </w:rPr>
        <w:t>lione 29.</w:t>
      </w:r>
    </w:p>
    <w:p w:rsidR="00B860F6" w:rsidRDefault="00826035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Le previsioni pe</w:t>
      </w:r>
      <w:r w:rsidR="00B860F6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 </w:t>
      </w:r>
      <w:r w:rsidR="00B860F6">
        <w:rPr>
          <w:rFonts w:ascii="Century Gothic" w:hAnsi="Century Gothic"/>
        </w:rPr>
        <w:t>il 2018</w:t>
      </w:r>
      <w:r>
        <w:rPr>
          <w:rFonts w:ascii="Century Gothic" w:hAnsi="Century Gothic"/>
        </w:rPr>
        <w:t xml:space="preserve"> riguardano anche alcune aree di prestazioni: fra le altre, la gest</w:t>
      </w:r>
      <w:r w:rsidR="00B860F6">
        <w:rPr>
          <w:rFonts w:ascii="Century Gothic" w:hAnsi="Century Gothic"/>
        </w:rPr>
        <w:t>ione d</w:t>
      </w:r>
      <w:r>
        <w:rPr>
          <w:rFonts w:ascii="Century Gothic" w:hAnsi="Century Gothic"/>
        </w:rPr>
        <w:t>ei pazienti cronici e f</w:t>
      </w:r>
      <w:r w:rsidR="00B860F6">
        <w:rPr>
          <w:rFonts w:ascii="Century Gothic" w:hAnsi="Century Gothic"/>
        </w:rPr>
        <w:t>ragili, attraverso la piena realizza</w:t>
      </w:r>
      <w:r>
        <w:rPr>
          <w:rFonts w:ascii="Century Gothic" w:hAnsi="Century Gothic"/>
        </w:rPr>
        <w:t>zione del percorso di presa in carico,</w:t>
      </w:r>
      <w:r w:rsidR="00B860F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</w:t>
      </w:r>
      <w:r w:rsidR="00B860F6">
        <w:rPr>
          <w:rFonts w:ascii="Century Gothic" w:hAnsi="Century Gothic"/>
        </w:rPr>
        <w:t xml:space="preserve">osì </w:t>
      </w:r>
      <w:r>
        <w:rPr>
          <w:rFonts w:ascii="Century Gothic" w:hAnsi="Century Gothic"/>
        </w:rPr>
        <w:t>come progettato da Regio</w:t>
      </w:r>
      <w:r w:rsidR="00B860F6">
        <w:rPr>
          <w:rFonts w:ascii="Century Gothic" w:hAnsi="Century Gothic"/>
        </w:rPr>
        <w:t>ne Lombardia;</w:t>
      </w:r>
      <w:r>
        <w:rPr>
          <w:rFonts w:ascii="Century Gothic" w:hAnsi="Century Gothic"/>
        </w:rPr>
        <w:t xml:space="preserve"> la stesura di Piani diagnostici terapeutici mul</w:t>
      </w:r>
      <w:r w:rsidR="00B860F6">
        <w:rPr>
          <w:rFonts w:ascii="Century Gothic" w:hAnsi="Century Gothic"/>
        </w:rPr>
        <w:t>ti</w:t>
      </w:r>
      <w:r>
        <w:rPr>
          <w:rFonts w:ascii="Century Gothic" w:hAnsi="Century Gothic"/>
        </w:rPr>
        <w:t>di</w:t>
      </w:r>
      <w:r w:rsidR="00B860F6">
        <w:rPr>
          <w:rFonts w:ascii="Century Gothic" w:hAnsi="Century Gothic"/>
        </w:rPr>
        <w:t>sciplinari</w:t>
      </w:r>
      <w:r>
        <w:rPr>
          <w:rFonts w:ascii="Century Gothic" w:hAnsi="Century Gothic"/>
        </w:rPr>
        <w:t xml:space="preserve"> </w:t>
      </w:r>
      <w:r w:rsidR="00B860F6">
        <w:rPr>
          <w:rFonts w:ascii="Century Gothic" w:hAnsi="Century Gothic"/>
        </w:rPr>
        <w:t>quale</w:t>
      </w:r>
      <w:r>
        <w:rPr>
          <w:rFonts w:ascii="Century Gothic" w:hAnsi="Century Gothic"/>
        </w:rPr>
        <w:t>,</w:t>
      </w:r>
      <w:r w:rsidR="00B860F6">
        <w:rPr>
          <w:rFonts w:ascii="Century Gothic" w:hAnsi="Century Gothic"/>
        </w:rPr>
        <w:t xml:space="preserve"> ad</w:t>
      </w:r>
      <w:r>
        <w:rPr>
          <w:rFonts w:ascii="Century Gothic" w:hAnsi="Century Gothic"/>
        </w:rPr>
        <w:t xml:space="preserve"> </w:t>
      </w:r>
      <w:r w:rsidR="00B860F6">
        <w:rPr>
          <w:rFonts w:ascii="Century Gothic" w:hAnsi="Century Gothic"/>
        </w:rPr>
        <w:t>esempio</w:t>
      </w:r>
      <w:r>
        <w:rPr>
          <w:rFonts w:ascii="Century Gothic" w:hAnsi="Century Gothic"/>
        </w:rPr>
        <w:t xml:space="preserve">, per </w:t>
      </w:r>
      <w:r w:rsidR="00B860F6">
        <w:rPr>
          <w:rFonts w:ascii="Century Gothic" w:hAnsi="Century Gothic"/>
        </w:rPr>
        <w:t>il “trauma grave” o per</w:t>
      </w:r>
      <w:r>
        <w:rPr>
          <w:rFonts w:ascii="Century Gothic" w:hAnsi="Century Gothic"/>
        </w:rPr>
        <w:t xml:space="preserve"> </w:t>
      </w:r>
      <w:r w:rsidR="00B860F6">
        <w:rPr>
          <w:rFonts w:ascii="Century Gothic" w:hAnsi="Century Gothic"/>
        </w:rPr>
        <w:t>la prev</w:t>
      </w:r>
      <w:r>
        <w:rPr>
          <w:rFonts w:ascii="Century Gothic" w:hAnsi="Century Gothic"/>
        </w:rPr>
        <w:t>enzion</w:t>
      </w:r>
      <w:r w:rsidR="00B860F6">
        <w:rPr>
          <w:rFonts w:ascii="Century Gothic" w:hAnsi="Century Gothic"/>
        </w:rPr>
        <w:t>e delle fratture da fragilità per la ges</w:t>
      </w:r>
      <w:r>
        <w:rPr>
          <w:rFonts w:ascii="Century Gothic" w:hAnsi="Century Gothic"/>
        </w:rPr>
        <w:t>tione appro</w:t>
      </w:r>
      <w:r w:rsidR="00B860F6">
        <w:rPr>
          <w:rFonts w:ascii="Century Gothic" w:hAnsi="Century Gothic"/>
        </w:rPr>
        <w:t>priat</w:t>
      </w:r>
      <w:r>
        <w:rPr>
          <w:rFonts w:ascii="Century Gothic" w:hAnsi="Century Gothic"/>
        </w:rPr>
        <w:t>a del paziente con osso fragile</w:t>
      </w:r>
      <w:r w:rsidR="00B860F6">
        <w:rPr>
          <w:rFonts w:ascii="Century Gothic" w:hAnsi="Century Gothic"/>
        </w:rPr>
        <w:t>.</w:t>
      </w:r>
    </w:p>
    <w:p w:rsidR="00B860F6" w:rsidRDefault="00826035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documento approvato dal Consiglio di Amministrazione dell</w:t>
      </w:r>
      <w:r w:rsidR="00B419AF">
        <w:rPr>
          <w:rFonts w:ascii="Century Gothic" w:hAnsi="Century Gothic"/>
        </w:rPr>
        <w:t>a Fondazione è già sta</w:t>
      </w:r>
      <w:r w:rsidR="00B860F6">
        <w:rPr>
          <w:rFonts w:ascii="Century Gothic" w:hAnsi="Century Gothic"/>
        </w:rPr>
        <w:t>to inoltrato in regione pe</w:t>
      </w:r>
      <w:r w:rsidR="00D92B07">
        <w:rPr>
          <w:rFonts w:ascii="Century Gothic" w:hAnsi="Century Gothic"/>
        </w:rPr>
        <w:t>r</w:t>
      </w:r>
      <w:r w:rsidR="00B419AF">
        <w:rPr>
          <w:rFonts w:ascii="Century Gothic" w:hAnsi="Century Gothic"/>
        </w:rPr>
        <w:t xml:space="preserve"> gli ult</w:t>
      </w:r>
      <w:r w:rsidR="00B860F6">
        <w:rPr>
          <w:rFonts w:ascii="Century Gothic" w:hAnsi="Century Gothic"/>
        </w:rPr>
        <w:t>eriori passagg</w:t>
      </w:r>
      <w:r w:rsidR="00B419AF">
        <w:rPr>
          <w:rFonts w:ascii="Century Gothic" w:hAnsi="Century Gothic"/>
        </w:rPr>
        <w:t>i e adempime</w:t>
      </w:r>
      <w:r w:rsidR="00B860F6">
        <w:rPr>
          <w:rFonts w:ascii="Century Gothic" w:hAnsi="Century Gothic"/>
        </w:rPr>
        <w:t>nti l</w:t>
      </w:r>
      <w:r w:rsidR="00B419AF">
        <w:rPr>
          <w:rFonts w:ascii="Century Gothic" w:hAnsi="Century Gothic"/>
        </w:rPr>
        <w:t>a</w:t>
      </w:r>
      <w:r w:rsidR="00B860F6">
        <w:rPr>
          <w:rFonts w:ascii="Century Gothic" w:hAnsi="Century Gothic"/>
        </w:rPr>
        <w:t xml:space="preserve"> cui </w:t>
      </w:r>
      <w:r w:rsidR="00B419AF">
        <w:rPr>
          <w:rFonts w:ascii="Century Gothic" w:hAnsi="Century Gothic"/>
        </w:rPr>
        <w:t>conc</w:t>
      </w:r>
      <w:r w:rsidR="00B860F6">
        <w:rPr>
          <w:rFonts w:ascii="Century Gothic" w:hAnsi="Century Gothic"/>
        </w:rPr>
        <w:t>lusione è prevista, ver</w:t>
      </w:r>
      <w:r w:rsidR="00B419AF">
        <w:rPr>
          <w:rFonts w:ascii="Century Gothic" w:hAnsi="Century Gothic"/>
        </w:rPr>
        <w:t>osimilmente</w:t>
      </w:r>
      <w:r w:rsidR="00D92B07">
        <w:rPr>
          <w:rFonts w:ascii="Century Gothic" w:hAnsi="Century Gothic"/>
        </w:rPr>
        <w:t>,</w:t>
      </w:r>
      <w:r w:rsidR="00B419AF">
        <w:rPr>
          <w:rFonts w:ascii="Century Gothic" w:hAnsi="Century Gothic"/>
        </w:rPr>
        <w:t xml:space="preserve"> a cavallo fra aprile e </w:t>
      </w:r>
      <w:r w:rsidR="00B860F6">
        <w:rPr>
          <w:rFonts w:ascii="Century Gothic" w:hAnsi="Century Gothic"/>
        </w:rPr>
        <w:t>m</w:t>
      </w:r>
      <w:r w:rsidR="00B419AF">
        <w:rPr>
          <w:rFonts w:ascii="Century Gothic" w:hAnsi="Century Gothic"/>
        </w:rPr>
        <w:t>a</w:t>
      </w:r>
      <w:r w:rsidR="00B860F6">
        <w:rPr>
          <w:rFonts w:ascii="Century Gothic" w:hAnsi="Century Gothic"/>
        </w:rPr>
        <w:t>ggio.</w:t>
      </w:r>
    </w:p>
    <w:p w:rsidR="00B419AF" w:rsidRDefault="00B419AF" w:rsidP="00B860F6">
      <w:pPr>
        <w:spacing w:line="240" w:lineRule="auto"/>
        <w:jc w:val="both"/>
        <w:rPr>
          <w:rFonts w:ascii="Century Gothic" w:hAnsi="Century Gothic"/>
        </w:rPr>
      </w:pPr>
    </w:p>
    <w:p w:rsidR="00B860F6" w:rsidRDefault="00B419AF" w:rsidP="00B860F6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B860F6">
        <w:rPr>
          <w:rFonts w:ascii="Century Gothic" w:hAnsi="Century Gothic"/>
        </w:rPr>
        <w:t>OX</w:t>
      </w:r>
    </w:p>
    <w:p w:rsidR="00B860F6" w:rsidRPr="00B419AF" w:rsidRDefault="00B419AF" w:rsidP="00B860F6">
      <w:pPr>
        <w:spacing w:line="240" w:lineRule="auto"/>
        <w:jc w:val="both"/>
        <w:rPr>
          <w:rFonts w:ascii="Century Gothic" w:hAnsi="Century Gothic"/>
          <w:i/>
        </w:rPr>
      </w:pPr>
      <w:r w:rsidRPr="00B419AF">
        <w:rPr>
          <w:rFonts w:ascii="Century Gothic" w:hAnsi="Century Gothic"/>
          <w:i/>
        </w:rPr>
        <w:t>La relazione del DG che accompagna il bilancio di p</w:t>
      </w:r>
      <w:r w:rsidR="00B860F6" w:rsidRPr="00B419AF">
        <w:rPr>
          <w:rFonts w:ascii="Century Gothic" w:hAnsi="Century Gothic"/>
          <w:i/>
        </w:rPr>
        <w:t>rev</w:t>
      </w:r>
      <w:r w:rsidRPr="00B419AF">
        <w:rPr>
          <w:rFonts w:ascii="Century Gothic" w:hAnsi="Century Gothic"/>
          <w:i/>
        </w:rPr>
        <w:t>isione per il</w:t>
      </w:r>
      <w:r w:rsidR="00B860F6" w:rsidRPr="00B419AF">
        <w:rPr>
          <w:rFonts w:ascii="Century Gothic" w:hAnsi="Century Gothic"/>
          <w:i/>
        </w:rPr>
        <w:t xml:space="preserve"> 20</w:t>
      </w:r>
      <w:r w:rsidR="00333A23">
        <w:rPr>
          <w:rFonts w:ascii="Century Gothic" w:hAnsi="Century Gothic"/>
          <w:i/>
        </w:rPr>
        <w:t>18 certifica</w:t>
      </w:r>
      <w:bookmarkStart w:id="0" w:name="_GoBack"/>
      <w:bookmarkEnd w:id="0"/>
      <w:r w:rsidRPr="00B419AF">
        <w:rPr>
          <w:rFonts w:ascii="Century Gothic" w:hAnsi="Century Gothic"/>
          <w:i/>
        </w:rPr>
        <w:t xml:space="preserve"> alcuni dati di attivi</w:t>
      </w:r>
      <w:r w:rsidR="00B860F6" w:rsidRPr="00B419AF">
        <w:rPr>
          <w:rFonts w:ascii="Century Gothic" w:hAnsi="Century Gothic"/>
          <w:i/>
        </w:rPr>
        <w:t>tà significativa</w:t>
      </w:r>
      <w:r w:rsidRPr="00B419AF">
        <w:rPr>
          <w:rFonts w:ascii="Century Gothic" w:hAnsi="Century Gothic"/>
          <w:i/>
        </w:rPr>
        <w:t>,</w:t>
      </w:r>
      <w:r w:rsidR="00B860F6" w:rsidRPr="00B419AF">
        <w:rPr>
          <w:rFonts w:ascii="Century Gothic" w:hAnsi="Century Gothic"/>
          <w:i/>
        </w:rPr>
        <w:t xml:space="preserve"> relativi al 2017: 37.000 ricoveri (il 15% dei quali di pazienti fuo</w:t>
      </w:r>
      <w:r w:rsidRPr="00B419AF">
        <w:rPr>
          <w:rFonts w:ascii="Century Gothic" w:hAnsi="Century Gothic"/>
          <w:i/>
        </w:rPr>
        <w:t xml:space="preserve">ri regione); 99.600 accessi in </w:t>
      </w:r>
      <w:r w:rsidR="00B860F6" w:rsidRPr="00B419AF">
        <w:rPr>
          <w:rFonts w:ascii="Century Gothic" w:hAnsi="Century Gothic"/>
          <w:i/>
        </w:rPr>
        <w:t>pronto soccorso, con 440.000 presta</w:t>
      </w:r>
      <w:r w:rsidRPr="00B419AF">
        <w:rPr>
          <w:rFonts w:ascii="Century Gothic" w:hAnsi="Century Gothic"/>
          <w:i/>
        </w:rPr>
        <w:t>z</w:t>
      </w:r>
      <w:r w:rsidR="00D92B07">
        <w:rPr>
          <w:rFonts w:ascii="Century Gothic" w:hAnsi="Century Gothic"/>
          <w:i/>
        </w:rPr>
        <w:t>ioni erogate;</w:t>
      </w:r>
      <w:r w:rsidR="00B860F6" w:rsidRPr="00B419AF">
        <w:rPr>
          <w:rFonts w:ascii="Century Gothic" w:hAnsi="Century Gothic"/>
          <w:i/>
        </w:rPr>
        <w:t xml:space="preserve"> 2.150.000 presta</w:t>
      </w:r>
      <w:r w:rsidRPr="00B419AF">
        <w:rPr>
          <w:rFonts w:ascii="Century Gothic" w:hAnsi="Century Gothic"/>
          <w:i/>
        </w:rPr>
        <w:t>z</w:t>
      </w:r>
      <w:r w:rsidR="00B860F6" w:rsidRPr="00B419AF">
        <w:rPr>
          <w:rFonts w:ascii="Century Gothic" w:hAnsi="Century Gothic"/>
          <w:i/>
        </w:rPr>
        <w:t>ioni ambulatoriali.</w:t>
      </w:r>
      <w:r w:rsidR="00D92B07">
        <w:rPr>
          <w:rFonts w:ascii="Century Gothic" w:hAnsi="Century Gothic"/>
          <w:i/>
        </w:rPr>
        <w:t xml:space="preserve"> Sottolinea</w:t>
      </w:r>
      <w:r w:rsidRPr="00B419AF">
        <w:rPr>
          <w:rFonts w:ascii="Century Gothic" w:hAnsi="Century Gothic"/>
          <w:i/>
        </w:rPr>
        <w:t>,</w:t>
      </w:r>
      <w:r w:rsidR="00B860F6" w:rsidRPr="00B419AF">
        <w:rPr>
          <w:rFonts w:ascii="Century Gothic" w:hAnsi="Century Gothic"/>
          <w:i/>
        </w:rPr>
        <w:t xml:space="preserve"> inoltre</w:t>
      </w:r>
      <w:r w:rsidRPr="00B419AF">
        <w:rPr>
          <w:rFonts w:ascii="Century Gothic" w:hAnsi="Century Gothic"/>
          <w:i/>
        </w:rPr>
        <w:t>, i 190 progetti di ricerca co</w:t>
      </w:r>
      <w:r w:rsidR="00B860F6" w:rsidRPr="00B419AF">
        <w:rPr>
          <w:rFonts w:ascii="Century Gothic" w:hAnsi="Century Gothic"/>
          <w:i/>
        </w:rPr>
        <w:t>rrente attivi (quasi la me</w:t>
      </w:r>
      <w:r w:rsidRPr="00B419AF">
        <w:rPr>
          <w:rFonts w:ascii="Century Gothic" w:hAnsi="Century Gothic"/>
          <w:i/>
        </w:rPr>
        <w:t>tà dei quali afferenti alla trap</w:t>
      </w:r>
      <w:r w:rsidR="00B860F6" w:rsidRPr="00B419AF">
        <w:rPr>
          <w:rFonts w:ascii="Century Gothic" w:hAnsi="Century Gothic"/>
          <w:i/>
        </w:rPr>
        <w:t>iant</w:t>
      </w:r>
      <w:r w:rsidR="00D92B07">
        <w:rPr>
          <w:rFonts w:ascii="Century Gothic" w:hAnsi="Century Gothic"/>
          <w:i/>
        </w:rPr>
        <w:t>ologia) e le</w:t>
      </w:r>
      <w:r w:rsidRPr="00B419AF">
        <w:rPr>
          <w:rFonts w:ascii="Century Gothic" w:hAnsi="Century Gothic"/>
          <w:i/>
        </w:rPr>
        <w:t xml:space="preserve"> </w:t>
      </w:r>
      <w:r w:rsidR="00B860F6" w:rsidRPr="00B419AF">
        <w:rPr>
          <w:rFonts w:ascii="Century Gothic" w:hAnsi="Century Gothic"/>
          <w:i/>
        </w:rPr>
        <w:t>650 le pubblicazi</w:t>
      </w:r>
      <w:r w:rsidRPr="00B419AF">
        <w:rPr>
          <w:rFonts w:ascii="Century Gothic" w:hAnsi="Century Gothic"/>
          <w:i/>
        </w:rPr>
        <w:t>oni: il numer</w:t>
      </w:r>
      <w:r w:rsidR="00B860F6" w:rsidRPr="00B419AF">
        <w:rPr>
          <w:rFonts w:ascii="Century Gothic" w:hAnsi="Century Gothic"/>
          <w:i/>
        </w:rPr>
        <w:t>o più corposo ha interessato, fra l’</w:t>
      </w:r>
      <w:r w:rsidRPr="00B419AF">
        <w:rPr>
          <w:rFonts w:ascii="Century Gothic" w:hAnsi="Century Gothic"/>
          <w:i/>
        </w:rPr>
        <w:t xml:space="preserve">altro, </w:t>
      </w:r>
      <w:r w:rsidR="00B860F6" w:rsidRPr="00B419AF">
        <w:rPr>
          <w:rFonts w:ascii="Century Gothic" w:hAnsi="Century Gothic"/>
          <w:i/>
        </w:rPr>
        <w:t>l’</w:t>
      </w:r>
      <w:r w:rsidRPr="00B419AF">
        <w:rPr>
          <w:rFonts w:ascii="Century Gothic" w:hAnsi="Century Gothic"/>
          <w:i/>
        </w:rPr>
        <w:t>Epidemiologia Clinic</w:t>
      </w:r>
      <w:r w:rsidR="00D92B07">
        <w:rPr>
          <w:rFonts w:ascii="Century Gothic" w:hAnsi="Century Gothic"/>
          <w:i/>
        </w:rPr>
        <w:t>a, l’Ematologia, le Tecnologie Biomediche e le B</w:t>
      </w:r>
      <w:r w:rsidRPr="00B419AF">
        <w:rPr>
          <w:rFonts w:ascii="Century Gothic" w:hAnsi="Century Gothic"/>
          <w:i/>
        </w:rPr>
        <w:t>iotecnologi</w:t>
      </w:r>
      <w:r w:rsidR="00B860F6" w:rsidRPr="00B419AF">
        <w:rPr>
          <w:rFonts w:ascii="Century Gothic" w:hAnsi="Century Gothic"/>
          <w:i/>
        </w:rPr>
        <w:t>e</w:t>
      </w:r>
    </w:p>
    <w:p w:rsidR="00B03E5E" w:rsidRDefault="00B03E5E" w:rsidP="009D18B9">
      <w:pPr>
        <w:spacing w:line="240" w:lineRule="auto"/>
        <w:rPr>
          <w:rFonts w:ascii="Century Gothic" w:hAnsi="Century Gothic"/>
        </w:rPr>
      </w:pPr>
    </w:p>
    <w:p w:rsidR="007F01F3" w:rsidRDefault="00B419AF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Ufficio </w:t>
      </w:r>
      <w:r w:rsidR="00B03E5E">
        <w:rPr>
          <w:rFonts w:ascii="Century Gothic" w:hAnsi="Century Gothic"/>
        </w:rPr>
        <w:t>Stampa</w:t>
      </w: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Default="00F068D5" w:rsidP="009D18B9">
      <w:pPr>
        <w:spacing w:line="240" w:lineRule="auto"/>
        <w:rPr>
          <w:rFonts w:ascii="Century Gothic" w:hAnsi="Century Gothic"/>
        </w:rPr>
      </w:pPr>
    </w:p>
    <w:p w:rsidR="002E3FD3" w:rsidRDefault="002E3FD3" w:rsidP="009D18B9">
      <w:pPr>
        <w:spacing w:line="240" w:lineRule="auto"/>
      </w:pPr>
    </w:p>
    <w:sectPr w:rsidR="002E3FD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4F" w:rsidRDefault="00E0214F" w:rsidP="00C44E58">
      <w:pPr>
        <w:spacing w:after="0" w:line="240" w:lineRule="auto"/>
      </w:pPr>
      <w:r>
        <w:separator/>
      </w:r>
    </w:p>
  </w:endnote>
  <w:endnote w:type="continuationSeparator" w:id="0">
    <w:p w:rsidR="00E0214F" w:rsidRDefault="00E021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E0214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4F" w:rsidRDefault="00E0214F" w:rsidP="00C44E58">
      <w:pPr>
        <w:spacing w:after="0" w:line="240" w:lineRule="auto"/>
      </w:pPr>
      <w:r>
        <w:separator/>
      </w:r>
    </w:p>
  </w:footnote>
  <w:footnote w:type="continuationSeparator" w:id="0">
    <w:p w:rsidR="00E0214F" w:rsidRDefault="00E021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3A23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A5C9E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37090"/>
    <w:rsid w:val="00654591"/>
    <w:rsid w:val="00685ED4"/>
    <w:rsid w:val="006D0F36"/>
    <w:rsid w:val="006E466B"/>
    <w:rsid w:val="006F10A5"/>
    <w:rsid w:val="007175F3"/>
    <w:rsid w:val="00761419"/>
    <w:rsid w:val="00763239"/>
    <w:rsid w:val="00775648"/>
    <w:rsid w:val="007A42C2"/>
    <w:rsid w:val="007F01F3"/>
    <w:rsid w:val="007F249F"/>
    <w:rsid w:val="00826035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03E5E"/>
    <w:rsid w:val="00B119F3"/>
    <w:rsid w:val="00B419AF"/>
    <w:rsid w:val="00B860F6"/>
    <w:rsid w:val="00B905A4"/>
    <w:rsid w:val="00BA4243"/>
    <w:rsid w:val="00BB0BE2"/>
    <w:rsid w:val="00BB6582"/>
    <w:rsid w:val="00BC6962"/>
    <w:rsid w:val="00C3484F"/>
    <w:rsid w:val="00C44E58"/>
    <w:rsid w:val="00C72D6B"/>
    <w:rsid w:val="00C80E0B"/>
    <w:rsid w:val="00C85BF1"/>
    <w:rsid w:val="00D12141"/>
    <w:rsid w:val="00D137AE"/>
    <w:rsid w:val="00D92B07"/>
    <w:rsid w:val="00DA1249"/>
    <w:rsid w:val="00DA2F76"/>
    <w:rsid w:val="00DB044F"/>
    <w:rsid w:val="00DC49B7"/>
    <w:rsid w:val="00DD6B6A"/>
    <w:rsid w:val="00DF28AE"/>
    <w:rsid w:val="00DF4284"/>
    <w:rsid w:val="00E0214F"/>
    <w:rsid w:val="00E15DBC"/>
    <w:rsid w:val="00E23D6B"/>
    <w:rsid w:val="00E24846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116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8</cp:revision>
  <cp:lastPrinted>2018-03-06T15:27:00Z</cp:lastPrinted>
  <dcterms:created xsi:type="dcterms:W3CDTF">2018-03-06T13:42:00Z</dcterms:created>
  <dcterms:modified xsi:type="dcterms:W3CDTF">2018-03-07T09:29:00Z</dcterms:modified>
</cp:coreProperties>
</file>