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04" w:rsidRDefault="00264704" w:rsidP="009D18B9">
      <w:pPr>
        <w:spacing w:line="240" w:lineRule="auto"/>
        <w:rPr>
          <w:rFonts w:ascii="Century Gothic" w:hAnsi="Century Gothic"/>
        </w:rPr>
      </w:pPr>
    </w:p>
    <w:p w:rsidR="00C50F63" w:rsidRDefault="0016645E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Pavia, 12 ma</w:t>
      </w:r>
      <w:r w:rsidR="008C7E8D">
        <w:rPr>
          <w:rFonts w:ascii="Century Gothic" w:hAnsi="Century Gothic"/>
        </w:rPr>
        <w:t>rzo 2018</w:t>
      </w:r>
    </w:p>
    <w:p w:rsidR="008C7E8D" w:rsidRDefault="008C7E8D" w:rsidP="009D18B9">
      <w:pPr>
        <w:spacing w:line="240" w:lineRule="auto"/>
        <w:rPr>
          <w:rFonts w:ascii="Century Gothic" w:hAnsi="Century Gothic"/>
        </w:rPr>
      </w:pPr>
    </w:p>
    <w:p w:rsidR="008C7E8D" w:rsidRDefault="008C7E8D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16645E" w:rsidRDefault="0016645E" w:rsidP="00C50F63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7B51F1" w:rsidRPr="0016645E" w:rsidRDefault="007B51F1" w:rsidP="007B51F1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Il San Matteo coordina una</w:t>
      </w:r>
      <w:r w:rsidRPr="0016645E">
        <w:rPr>
          <w:rFonts w:ascii="Century Gothic" w:hAnsi="Century Gothic"/>
          <w:b/>
          <w:sz w:val="24"/>
          <w:szCs w:val="24"/>
        </w:rPr>
        <w:t xml:space="preserve"> ri</w:t>
      </w:r>
      <w:r>
        <w:rPr>
          <w:rFonts w:ascii="Century Gothic" w:hAnsi="Century Gothic"/>
          <w:b/>
          <w:sz w:val="24"/>
          <w:szCs w:val="24"/>
        </w:rPr>
        <w:t>cerca e</w:t>
      </w:r>
      <w:r w:rsidRPr="0016645E">
        <w:rPr>
          <w:rFonts w:ascii="Century Gothic" w:hAnsi="Century Gothic"/>
          <w:b/>
          <w:sz w:val="24"/>
          <w:szCs w:val="24"/>
        </w:rPr>
        <w:t>uropea</w:t>
      </w:r>
      <w:r>
        <w:rPr>
          <w:rFonts w:ascii="Century Gothic" w:hAnsi="Century Gothic"/>
          <w:b/>
          <w:sz w:val="24"/>
          <w:szCs w:val="24"/>
        </w:rPr>
        <w:t xml:space="preserve"> sulle </w:t>
      </w:r>
      <w:proofErr w:type="spellStart"/>
      <w:r>
        <w:rPr>
          <w:rFonts w:ascii="Century Gothic" w:hAnsi="Century Gothic"/>
          <w:b/>
          <w:sz w:val="24"/>
          <w:szCs w:val="24"/>
        </w:rPr>
        <w:t>nanoparticelle</w:t>
      </w:r>
      <w:proofErr w:type="spellEnd"/>
    </w:p>
    <w:p w:rsidR="00C50F63" w:rsidRDefault="00C50F63" w:rsidP="00C50F63">
      <w:pPr>
        <w:spacing w:line="240" w:lineRule="auto"/>
        <w:jc w:val="both"/>
        <w:rPr>
          <w:rFonts w:ascii="Century Gothic" w:eastAsia="Times New Roman" w:hAnsi="Century Gothic"/>
        </w:rPr>
      </w:pPr>
      <w:bookmarkStart w:id="0" w:name="_GoBack"/>
      <w:bookmarkEnd w:id="0"/>
      <w:r>
        <w:rPr>
          <w:rFonts w:ascii="Century Gothic" w:eastAsia="Times New Roman" w:hAnsi="Century Gothic"/>
        </w:rPr>
        <w:t>S</w:t>
      </w:r>
      <w:r w:rsidR="0016645E">
        <w:rPr>
          <w:rFonts w:ascii="Century Gothic" w:eastAsia="Times New Roman" w:hAnsi="Century Gothic"/>
        </w:rPr>
        <w:t xml:space="preserve">an Matteo al centro di un nuovo </w:t>
      </w:r>
      <w:r>
        <w:rPr>
          <w:rFonts w:ascii="Century Gothic" w:eastAsia="Times New Roman" w:hAnsi="Century Gothic"/>
        </w:rPr>
        <w:t>p</w:t>
      </w:r>
      <w:r w:rsidR="0016645E">
        <w:rPr>
          <w:rFonts w:ascii="Century Gothic" w:eastAsia="Times New Roman" w:hAnsi="Century Gothic"/>
        </w:rPr>
        <w:t>rogetto di r</w:t>
      </w:r>
      <w:r>
        <w:rPr>
          <w:rFonts w:ascii="Century Gothic" w:eastAsia="Times New Roman" w:hAnsi="Century Gothic"/>
        </w:rPr>
        <w:t xml:space="preserve">icerca </w:t>
      </w:r>
      <w:r w:rsidR="0016645E">
        <w:rPr>
          <w:rFonts w:ascii="Century Gothic" w:eastAsia="Times New Roman" w:hAnsi="Century Gothic"/>
        </w:rPr>
        <w:t>internazionale, finanziato dalla C</w:t>
      </w:r>
      <w:r>
        <w:rPr>
          <w:rFonts w:ascii="Century Gothic" w:eastAsia="Times New Roman" w:hAnsi="Century Gothic"/>
        </w:rPr>
        <w:t>om</w:t>
      </w:r>
      <w:r w:rsidR="00D93F17">
        <w:rPr>
          <w:rFonts w:ascii="Century Gothic" w:eastAsia="Times New Roman" w:hAnsi="Century Gothic"/>
        </w:rPr>
        <w:t>unità Europea, attraverso la</w:t>
      </w:r>
      <w:r w:rsidR="0016645E">
        <w:rPr>
          <w:rFonts w:ascii="Century Gothic" w:eastAsia="Times New Roman" w:hAnsi="Century Gothic"/>
        </w:rPr>
        <w:t xml:space="preserve"> piattaforma </w:t>
      </w:r>
      <w:proofErr w:type="spellStart"/>
      <w:r w:rsidR="0016645E">
        <w:rPr>
          <w:rFonts w:ascii="Century Gothic" w:eastAsia="Times New Roman" w:hAnsi="Century Gothic"/>
        </w:rPr>
        <w:t>Euronanome</w:t>
      </w:r>
      <w:r>
        <w:rPr>
          <w:rFonts w:ascii="Century Gothic" w:eastAsia="Times New Roman" w:hAnsi="Century Gothic"/>
        </w:rPr>
        <w:t>d</w:t>
      </w:r>
      <w:proofErr w:type="spellEnd"/>
      <w:r>
        <w:rPr>
          <w:rFonts w:ascii="Century Gothic" w:eastAsia="Times New Roman" w:hAnsi="Century Gothic"/>
        </w:rPr>
        <w:t xml:space="preserve"> ch</w:t>
      </w:r>
      <w:r w:rsidR="0016645E">
        <w:rPr>
          <w:rFonts w:ascii="Century Gothic" w:eastAsia="Times New Roman" w:hAnsi="Century Gothic"/>
        </w:rPr>
        <w:t>e investe, in particolare,</w:t>
      </w:r>
      <w:r>
        <w:rPr>
          <w:rFonts w:ascii="Century Gothic" w:eastAsia="Times New Roman" w:hAnsi="Century Gothic"/>
        </w:rPr>
        <w:t xml:space="preserve"> nel campo della medicina rigenerativa e della </w:t>
      </w:r>
      <w:proofErr w:type="spellStart"/>
      <w:r>
        <w:rPr>
          <w:rFonts w:ascii="Century Gothic" w:eastAsia="Times New Roman" w:hAnsi="Century Gothic"/>
        </w:rPr>
        <w:t>nanomedicina</w:t>
      </w:r>
      <w:proofErr w:type="spellEnd"/>
      <w:r>
        <w:rPr>
          <w:rFonts w:ascii="Century Gothic" w:eastAsia="Times New Roman" w:hAnsi="Century Gothic"/>
        </w:rPr>
        <w:t>.</w:t>
      </w:r>
    </w:p>
    <w:p w:rsidR="0016645E" w:rsidRDefault="00C50F63" w:rsidP="00C50F63">
      <w:pPr>
        <w:spacing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Lo studio ha come acronimo ARROW NANO</w:t>
      </w:r>
      <w:r w:rsidR="0016645E">
        <w:rPr>
          <w:rFonts w:ascii="Century Gothic" w:eastAsia="Times New Roman" w:hAnsi="Century Gothic"/>
        </w:rPr>
        <w:t xml:space="preserve"> e sarà coordina</w:t>
      </w:r>
      <w:r>
        <w:rPr>
          <w:rFonts w:ascii="Century Gothic" w:eastAsia="Times New Roman" w:hAnsi="Century Gothic"/>
        </w:rPr>
        <w:t>to da Federica Meloni</w:t>
      </w:r>
      <w:r w:rsidR="0016645E">
        <w:rPr>
          <w:rFonts w:ascii="Century Gothic" w:eastAsia="Times New Roman" w:hAnsi="Century Gothic"/>
        </w:rPr>
        <w:t>, pneumologa del P</w:t>
      </w:r>
      <w:r>
        <w:rPr>
          <w:rFonts w:ascii="Century Gothic" w:eastAsia="Times New Roman" w:hAnsi="Century Gothic"/>
        </w:rPr>
        <w:t>oliclinico.</w:t>
      </w:r>
      <w:r w:rsidRPr="00C50F63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>“</w:t>
      </w:r>
      <w:r w:rsidR="0016645E">
        <w:rPr>
          <w:rFonts w:ascii="Century Gothic" w:eastAsia="Times New Roman" w:hAnsi="Century Gothic"/>
        </w:rPr>
        <w:t xml:space="preserve">Si tratta </w:t>
      </w:r>
      <w:r w:rsidRPr="00C50F63">
        <w:rPr>
          <w:rFonts w:ascii="Century Gothic" w:eastAsia="Times New Roman" w:hAnsi="Century Gothic"/>
        </w:rPr>
        <w:t>di individuare</w:t>
      </w:r>
      <w:r>
        <w:rPr>
          <w:rFonts w:ascii="Century Gothic" w:eastAsia="Times New Roman" w:hAnsi="Century Gothic"/>
        </w:rPr>
        <w:t xml:space="preserve"> –</w:t>
      </w:r>
      <w:r w:rsidR="0016645E">
        <w:rPr>
          <w:rFonts w:ascii="Century Gothic" w:eastAsia="Times New Roman" w:hAnsi="Century Gothic"/>
        </w:rPr>
        <w:t xml:space="preserve"> sp</w:t>
      </w:r>
      <w:r>
        <w:rPr>
          <w:rFonts w:ascii="Century Gothic" w:eastAsia="Times New Roman" w:hAnsi="Century Gothic"/>
        </w:rPr>
        <w:t>iega -</w:t>
      </w:r>
      <w:r w:rsidRPr="00C50F63">
        <w:rPr>
          <w:rFonts w:ascii="Century Gothic" w:eastAsia="Times New Roman" w:hAnsi="Century Gothic"/>
        </w:rPr>
        <w:t xml:space="preserve"> un nuovo approccio te</w:t>
      </w:r>
      <w:r>
        <w:rPr>
          <w:rFonts w:ascii="Century Gothic" w:eastAsia="Times New Roman" w:hAnsi="Century Gothic"/>
        </w:rPr>
        <w:t xml:space="preserve">rapeutico che come una freccia </w:t>
      </w:r>
      <w:r w:rsidR="0016645E">
        <w:rPr>
          <w:rFonts w:ascii="Century Gothic" w:eastAsia="Times New Roman" w:hAnsi="Century Gothic"/>
        </w:rPr>
        <w:t>(</w:t>
      </w:r>
      <w:proofErr w:type="spellStart"/>
      <w:r w:rsidR="0016645E">
        <w:rPr>
          <w:rFonts w:ascii="Century Gothic" w:eastAsia="Times New Roman" w:hAnsi="Century Gothic"/>
        </w:rPr>
        <w:t>arrow</w:t>
      </w:r>
      <w:proofErr w:type="spellEnd"/>
      <w:r w:rsidR="0016645E">
        <w:rPr>
          <w:rFonts w:ascii="Century Gothic" w:eastAsia="Times New Roman" w:hAnsi="Century Gothic"/>
        </w:rPr>
        <w:t>, appunto)</w:t>
      </w:r>
      <w:r w:rsidRPr="00C50F63">
        <w:rPr>
          <w:rFonts w:ascii="Century Gothic" w:eastAsia="Times New Roman" w:hAnsi="Century Gothic"/>
        </w:rPr>
        <w:t xml:space="preserve"> colpisca specificamente le </w:t>
      </w:r>
      <w:r w:rsidR="00D93F17">
        <w:rPr>
          <w:rFonts w:ascii="Century Gothic" w:eastAsia="Times New Roman" w:hAnsi="Century Gothic"/>
        </w:rPr>
        <w:t xml:space="preserve">cellule che sono la causa di </w:t>
      </w:r>
      <w:r w:rsidRPr="00C50F63">
        <w:rPr>
          <w:rFonts w:ascii="Century Gothic" w:eastAsia="Times New Roman" w:hAnsi="Century Gothic"/>
        </w:rPr>
        <w:t>malattie respiratorie su base fibro</w:t>
      </w:r>
      <w:r w:rsidR="00D93F17">
        <w:rPr>
          <w:rFonts w:ascii="Century Gothic" w:eastAsia="Times New Roman" w:hAnsi="Century Gothic"/>
        </w:rPr>
        <w:t>tica. L</w:t>
      </w:r>
      <w:r w:rsidR="0016645E">
        <w:rPr>
          <w:rFonts w:ascii="Century Gothic" w:eastAsia="Times New Roman" w:hAnsi="Century Gothic"/>
        </w:rPr>
        <w:t>a fibrosi (un process</w:t>
      </w:r>
      <w:r>
        <w:rPr>
          <w:rFonts w:ascii="Century Gothic" w:eastAsia="Times New Roman" w:hAnsi="Century Gothic"/>
        </w:rPr>
        <w:t xml:space="preserve">o di </w:t>
      </w:r>
      <w:r w:rsidR="00D93F17">
        <w:rPr>
          <w:rFonts w:ascii="Century Gothic" w:eastAsia="Times New Roman" w:hAnsi="Century Gothic"/>
        </w:rPr>
        <w:t xml:space="preserve">cicatrizzazione) </w:t>
      </w:r>
      <w:r w:rsidRPr="00C50F63">
        <w:rPr>
          <w:rFonts w:ascii="Century Gothic" w:eastAsia="Times New Roman" w:hAnsi="Century Gothic"/>
        </w:rPr>
        <w:t>colpisce il tessuto polmonare in pazienti affetti da scleroder</w:t>
      </w:r>
      <w:r w:rsidR="0016645E">
        <w:rPr>
          <w:rFonts w:ascii="Century Gothic" w:eastAsia="Times New Roman" w:hAnsi="Century Gothic"/>
        </w:rPr>
        <w:t>mia </w:t>
      </w:r>
      <w:r w:rsidRPr="00C50F63">
        <w:rPr>
          <w:rFonts w:ascii="Century Gothic" w:eastAsia="Times New Roman" w:hAnsi="Century Gothic"/>
        </w:rPr>
        <w:t>(o altre patologie reumatologiche) e da rigetto cronico di polmone</w:t>
      </w:r>
      <w:r>
        <w:rPr>
          <w:rFonts w:ascii="Century Gothic" w:eastAsia="Times New Roman" w:hAnsi="Century Gothic"/>
        </w:rPr>
        <w:t xml:space="preserve"> trapiantato”. </w:t>
      </w:r>
    </w:p>
    <w:p w:rsidR="00C50F63" w:rsidRDefault="00C50F63" w:rsidP="00C50F63">
      <w:pPr>
        <w:spacing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La malattia, naturalm</w:t>
      </w:r>
      <w:r w:rsidR="0016645E">
        <w:rPr>
          <w:rFonts w:ascii="Century Gothic" w:eastAsia="Times New Roman" w:hAnsi="Century Gothic"/>
        </w:rPr>
        <w:t>ente, compromette fatalmente la fu</w:t>
      </w:r>
      <w:r>
        <w:rPr>
          <w:rFonts w:ascii="Century Gothic" w:eastAsia="Times New Roman" w:hAnsi="Century Gothic"/>
        </w:rPr>
        <w:t>n</w:t>
      </w:r>
      <w:r w:rsidR="0016645E">
        <w:rPr>
          <w:rFonts w:ascii="Century Gothic" w:eastAsia="Times New Roman" w:hAnsi="Century Gothic"/>
        </w:rPr>
        <w:t>z</w:t>
      </w:r>
      <w:r>
        <w:rPr>
          <w:rFonts w:ascii="Century Gothic" w:eastAsia="Times New Roman" w:hAnsi="Century Gothic"/>
        </w:rPr>
        <w:t>ioni dell’</w:t>
      </w:r>
      <w:r w:rsidR="0016645E">
        <w:rPr>
          <w:rFonts w:ascii="Century Gothic" w:eastAsia="Times New Roman" w:hAnsi="Century Gothic"/>
        </w:rPr>
        <w:t>organo, portando alla morte il pazien</w:t>
      </w:r>
      <w:r>
        <w:rPr>
          <w:rFonts w:ascii="Century Gothic" w:eastAsia="Times New Roman" w:hAnsi="Century Gothic"/>
        </w:rPr>
        <w:t>te.</w:t>
      </w:r>
    </w:p>
    <w:p w:rsidR="00C50F63" w:rsidRDefault="00C50F63" w:rsidP="00C50F63">
      <w:pPr>
        <w:spacing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“L</w:t>
      </w:r>
      <w:r w:rsidRPr="00C50F63">
        <w:rPr>
          <w:rFonts w:ascii="Century Gothic" w:eastAsia="Times New Roman" w:hAnsi="Century Gothic"/>
        </w:rPr>
        <w:t>e cellule responsabili del processo di fibrosi</w:t>
      </w:r>
      <w:r>
        <w:rPr>
          <w:rFonts w:ascii="Century Gothic" w:eastAsia="Times New Roman" w:hAnsi="Century Gothic"/>
        </w:rPr>
        <w:t xml:space="preserve"> – continua </w:t>
      </w:r>
      <w:r w:rsidR="0016645E">
        <w:rPr>
          <w:rFonts w:ascii="Century Gothic" w:eastAsia="Times New Roman" w:hAnsi="Century Gothic"/>
        </w:rPr>
        <w:t>la specialista del San M</w:t>
      </w:r>
      <w:r>
        <w:rPr>
          <w:rFonts w:ascii="Century Gothic" w:eastAsia="Times New Roman" w:hAnsi="Century Gothic"/>
        </w:rPr>
        <w:t xml:space="preserve">atteo - </w:t>
      </w:r>
      <w:r w:rsidRPr="00C50F63">
        <w:rPr>
          <w:rFonts w:ascii="Century Gothic" w:eastAsia="Times New Roman" w:hAnsi="Century Gothic"/>
        </w:rPr>
        <w:t>sono i fibroblasti che proliferano e producono collagene ed altre proteine. É specificamente contro queste cellule che sono dise</w:t>
      </w:r>
      <w:r>
        <w:rPr>
          <w:rFonts w:ascii="Century Gothic" w:eastAsia="Times New Roman" w:hAnsi="Century Gothic"/>
        </w:rPr>
        <w:t xml:space="preserve">gnati i </w:t>
      </w:r>
      <w:proofErr w:type="spellStart"/>
      <w:r>
        <w:rPr>
          <w:rFonts w:ascii="Century Gothic" w:eastAsia="Times New Roman" w:hAnsi="Century Gothic"/>
        </w:rPr>
        <w:t>nanoveicoli</w:t>
      </w:r>
      <w:proofErr w:type="spellEnd"/>
      <w:r>
        <w:rPr>
          <w:rFonts w:ascii="Century Gothic" w:eastAsia="Times New Roman" w:hAnsi="Century Gothic"/>
        </w:rPr>
        <w:t xml:space="preserve"> che studieremo:</w:t>
      </w:r>
      <w:r w:rsidRPr="00C50F63">
        <w:rPr>
          <w:rFonts w:ascii="Century Gothic" w:eastAsia="Times New Roman" w:hAnsi="Century Gothic"/>
        </w:rPr>
        <w:t xml:space="preserve"> </w:t>
      </w:r>
      <w:proofErr w:type="spellStart"/>
      <w:r w:rsidRPr="00C50F63">
        <w:rPr>
          <w:rFonts w:ascii="Century Gothic" w:eastAsia="Times New Roman" w:hAnsi="Century Gothic"/>
        </w:rPr>
        <w:t>nano</w:t>
      </w:r>
      <w:r>
        <w:rPr>
          <w:rFonts w:ascii="Century Gothic" w:eastAsia="Times New Roman" w:hAnsi="Century Gothic"/>
        </w:rPr>
        <w:t>particelle</w:t>
      </w:r>
      <w:proofErr w:type="spellEnd"/>
      <w:r w:rsidR="008C7E8D">
        <w:rPr>
          <w:rFonts w:ascii="Century Gothic" w:eastAsia="Times New Roman" w:hAnsi="Century Gothic"/>
        </w:rPr>
        <w:t xml:space="preserve"> d’oro o di liposomi</w:t>
      </w:r>
      <w:r>
        <w:rPr>
          <w:rFonts w:ascii="Century Gothic" w:eastAsia="Times New Roman" w:hAnsi="Century Gothic"/>
        </w:rPr>
        <w:t xml:space="preserve"> </w:t>
      </w:r>
      <w:r w:rsidRPr="00C50F63">
        <w:rPr>
          <w:rFonts w:ascii="Century Gothic" w:eastAsia="Times New Roman" w:hAnsi="Century Gothic"/>
        </w:rPr>
        <w:t>che contengono farmaci e che, se i risultati saranno positivi, potranno essere somministrati per via inalatoria</w:t>
      </w:r>
      <w:r>
        <w:rPr>
          <w:rFonts w:ascii="Century Gothic" w:eastAsia="Times New Roman" w:hAnsi="Century Gothic"/>
        </w:rPr>
        <w:t>”</w:t>
      </w:r>
      <w:r w:rsidRPr="00C50F63">
        <w:rPr>
          <w:rFonts w:ascii="Century Gothic" w:eastAsia="Times New Roman" w:hAnsi="Century Gothic"/>
        </w:rPr>
        <w:t xml:space="preserve">. </w:t>
      </w:r>
    </w:p>
    <w:p w:rsidR="008C7E8D" w:rsidRDefault="00C50F63" w:rsidP="00C50F63">
      <w:pPr>
        <w:spacing w:line="240" w:lineRule="auto"/>
        <w:jc w:val="both"/>
        <w:rPr>
          <w:rFonts w:ascii="Century Gothic" w:eastAsia="Times New Roman" w:hAnsi="Century Gothic"/>
        </w:rPr>
      </w:pPr>
      <w:r w:rsidRPr="00C50F63">
        <w:rPr>
          <w:rFonts w:ascii="Century Gothic" w:eastAsia="Times New Roman" w:hAnsi="Century Gothic"/>
        </w:rPr>
        <w:t xml:space="preserve">La ricerca </w:t>
      </w:r>
      <w:r w:rsidR="0016645E">
        <w:rPr>
          <w:rFonts w:ascii="Century Gothic" w:eastAsia="Times New Roman" w:hAnsi="Century Gothic"/>
        </w:rPr>
        <w:t>coinvolge un consorzio di Universi</w:t>
      </w:r>
      <w:r>
        <w:rPr>
          <w:rFonts w:ascii="Century Gothic" w:eastAsia="Times New Roman" w:hAnsi="Century Gothic"/>
        </w:rPr>
        <w:t>t</w:t>
      </w:r>
      <w:r w:rsidR="008C7E8D">
        <w:rPr>
          <w:rFonts w:ascii="Century Gothic" w:eastAsia="Times New Roman" w:hAnsi="Century Gothic"/>
        </w:rPr>
        <w:t>à italiane (Milano Bicocca, Messina, Torino e</w:t>
      </w:r>
      <w:r w:rsidR="00D93F17">
        <w:rPr>
          <w:rFonts w:ascii="Century Gothic" w:eastAsia="Times New Roman" w:hAnsi="Century Gothic"/>
        </w:rPr>
        <w:t>, naturalmente,</w:t>
      </w:r>
      <w:r w:rsidR="008C7E8D">
        <w:rPr>
          <w:rFonts w:ascii="Century Gothic" w:eastAsia="Times New Roman" w:hAnsi="Century Gothic"/>
        </w:rPr>
        <w:t xml:space="preserve"> Pavia) e </w:t>
      </w:r>
      <w:r w:rsidR="00D93F17">
        <w:rPr>
          <w:rFonts w:ascii="Century Gothic" w:eastAsia="Times New Roman" w:hAnsi="Century Gothic"/>
        </w:rPr>
        <w:t xml:space="preserve">altri </w:t>
      </w:r>
      <w:r w:rsidR="008C7E8D">
        <w:rPr>
          <w:rFonts w:ascii="Century Gothic" w:eastAsia="Times New Roman" w:hAnsi="Century Gothic"/>
        </w:rPr>
        <w:t xml:space="preserve">centri di rilievo europeo: il </w:t>
      </w:r>
      <w:r w:rsidRPr="00C50F63">
        <w:rPr>
          <w:rFonts w:ascii="Century Gothic" w:eastAsia="Times New Roman" w:hAnsi="Century Gothic"/>
        </w:rPr>
        <w:t>CNR</w:t>
      </w:r>
      <w:r w:rsidR="0016645E">
        <w:rPr>
          <w:rFonts w:ascii="Century Gothic" w:eastAsia="Times New Roman" w:hAnsi="Century Gothic"/>
        </w:rPr>
        <w:t xml:space="preserve"> di Parigi</w:t>
      </w:r>
      <w:r w:rsidR="008C7E8D">
        <w:rPr>
          <w:rFonts w:ascii="Century Gothic" w:eastAsia="Times New Roman" w:hAnsi="Century Gothic"/>
        </w:rPr>
        <w:t xml:space="preserve">, </w:t>
      </w:r>
      <w:r w:rsidRPr="00C50F63">
        <w:rPr>
          <w:rFonts w:ascii="Century Gothic" w:eastAsia="Times New Roman" w:hAnsi="Century Gothic"/>
        </w:rPr>
        <w:t>deputato allo sviluppo e preparazion</w:t>
      </w:r>
      <w:r w:rsidR="00E318BA">
        <w:rPr>
          <w:rFonts w:ascii="Century Gothic" w:eastAsia="Times New Roman" w:hAnsi="Century Gothic"/>
        </w:rPr>
        <w:t xml:space="preserve">e di liposomi da somministrare </w:t>
      </w:r>
      <w:r w:rsidRPr="00C50F63">
        <w:rPr>
          <w:rFonts w:ascii="Century Gothic" w:eastAsia="Times New Roman" w:hAnsi="Century Gothic"/>
        </w:rPr>
        <w:t>per via inalatoria</w:t>
      </w:r>
      <w:r w:rsidR="008C7E8D">
        <w:rPr>
          <w:rFonts w:ascii="Century Gothic" w:eastAsia="Times New Roman" w:hAnsi="Century Gothic"/>
        </w:rPr>
        <w:t>; i laboratori di Reumatologia dell’U</w:t>
      </w:r>
      <w:r w:rsidRPr="00C50F63">
        <w:rPr>
          <w:rFonts w:ascii="Century Gothic" w:eastAsia="Times New Roman" w:hAnsi="Century Gothic"/>
        </w:rPr>
        <w:t>niversità di</w:t>
      </w:r>
      <w:r w:rsidR="008C7E8D">
        <w:rPr>
          <w:rFonts w:ascii="Century Gothic" w:eastAsia="Times New Roman" w:hAnsi="Century Gothic"/>
        </w:rPr>
        <w:t xml:space="preserve"> Madri</w:t>
      </w:r>
      <w:r w:rsidR="00E318BA">
        <w:rPr>
          <w:rFonts w:ascii="Century Gothic" w:eastAsia="Times New Roman" w:hAnsi="Century Gothic"/>
        </w:rPr>
        <w:t>d e di Chirurgia Toracica dell'</w:t>
      </w:r>
      <w:r w:rsidR="008C7E8D">
        <w:rPr>
          <w:rFonts w:ascii="Century Gothic" w:eastAsia="Times New Roman" w:hAnsi="Century Gothic"/>
        </w:rPr>
        <w:t>U</w:t>
      </w:r>
      <w:r w:rsidRPr="00C50F63">
        <w:rPr>
          <w:rFonts w:ascii="Century Gothic" w:eastAsia="Times New Roman" w:hAnsi="Century Gothic"/>
        </w:rPr>
        <w:t>niv</w:t>
      </w:r>
      <w:r w:rsidR="008C7E8D">
        <w:rPr>
          <w:rFonts w:ascii="Century Gothic" w:eastAsia="Times New Roman" w:hAnsi="Century Gothic"/>
        </w:rPr>
        <w:t xml:space="preserve">ersità di Vienna, </w:t>
      </w:r>
      <w:r w:rsidRPr="00C50F63">
        <w:rPr>
          <w:rFonts w:ascii="Century Gothic" w:eastAsia="Times New Roman" w:hAnsi="Century Gothic"/>
        </w:rPr>
        <w:t xml:space="preserve">che si occuperanno di valutare questi nuovi </w:t>
      </w:r>
      <w:proofErr w:type="spellStart"/>
      <w:r w:rsidRPr="00C50F63">
        <w:rPr>
          <w:rFonts w:ascii="Century Gothic" w:eastAsia="Times New Roman" w:hAnsi="Century Gothic"/>
        </w:rPr>
        <w:t>nanoveicoli</w:t>
      </w:r>
      <w:proofErr w:type="spellEnd"/>
      <w:r w:rsidRPr="00C50F63">
        <w:rPr>
          <w:rFonts w:ascii="Century Gothic" w:eastAsia="Times New Roman" w:hAnsi="Century Gothic"/>
        </w:rPr>
        <w:t xml:space="preserve"> su due modelli animali di malattia. </w:t>
      </w:r>
    </w:p>
    <w:p w:rsidR="00E318BA" w:rsidRDefault="0016645E" w:rsidP="00C50F63">
      <w:pPr>
        <w:spacing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Il San Matteo</w:t>
      </w:r>
      <w:r w:rsidR="00E318BA">
        <w:rPr>
          <w:rFonts w:ascii="Century Gothic" w:eastAsia="Times New Roman" w:hAnsi="Century Gothic"/>
        </w:rPr>
        <w:t xml:space="preserve"> (a cui sono stati erogati 250.000 euro)</w:t>
      </w:r>
      <w:r>
        <w:rPr>
          <w:rFonts w:ascii="Century Gothic" w:eastAsia="Times New Roman" w:hAnsi="Century Gothic"/>
        </w:rPr>
        <w:t xml:space="preserve"> si occuperà di </w:t>
      </w:r>
      <w:r w:rsidR="00C50F63" w:rsidRPr="00C50F63">
        <w:rPr>
          <w:rFonts w:ascii="Century Gothic" w:eastAsia="Times New Roman" w:hAnsi="Century Gothic"/>
        </w:rPr>
        <w:t>ideare e progettare i nuovi nano- farmaci, di studiarne la efficacia in laboratorio e di co</w:t>
      </w:r>
      <w:r w:rsidR="00E318BA">
        <w:rPr>
          <w:rFonts w:ascii="Century Gothic" w:eastAsia="Times New Roman" w:hAnsi="Century Gothic"/>
        </w:rPr>
        <w:t>ordinare gli altri ricercatori</w:t>
      </w:r>
      <w:r w:rsidR="00C50F63" w:rsidRPr="00C50F63">
        <w:rPr>
          <w:rFonts w:ascii="Century Gothic" w:eastAsia="Times New Roman" w:hAnsi="Century Gothic"/>
        </w:rPr>
        <w:t xml:space="preserve"> </w:t>
      </w:r>
      <w:r w:rsidR="00C50F63" w:rsidRPr="00C50F63">
        <w:rPr>
          <w:rFonts w:ascii="Century Gothic" w:eastAsia="Times New Roman" w:hAnsi="Century Gothic"/>
        </w:rPr>
        <w:br/>
      </w:r>
    </w:p>
    <w:p w:rsidR="00C50F63" w:rsidRPr="00E318BA" w:rsidRDefault="00E318BA" w:rsidP="00C50F63">
      <w:pPr>
        <w:spacing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lastRenderedPageBreak/>
        <w:t xml:space="preserve">La durata del progetto è di tre anni. </w:t>
      </w:r>
      <w:r w:rsidR="00C50F63" w:rsidRPr="00C50F63">
        <w:rPr>
          <w:rFonts w:ascii="Century Gothic" w:eastAsia="Times New Roman" w:hAnsi="Century Gothic"/>
        </w:rPr>
        <w:t xml:space="preserve">Se </w:t>
      </w:r>
      <w:r w:rsidR="008C7E8D">
        <w:rPr>
          <w:rFonts w:ascii="Century Gothic" w:eastAsia="Times New Roman" w:hAnsi="Century Gothic"/>
        </w:rPr>
        <w:t>alla fine di questo periodo i</w:t>
      </w:r>
      <w:r w:rsidR="00C50F63" w:rsidRPr="00C50F63">
        <w:rPr>
          <w:rFonts w:ascii="Century Gothic" w:eastAsia="Times New Roman" w:hAnsi="Century Gothic"/>
        </w:rPr>
        <w:t xml:space="preserve"> risultati saranno quelli sperati,</w:t>
      </w:r>
      <w:r>
        <w:rPr>
          <w:rFonts w:ascii="Century Gothic" w:eastAsia="Times New Roman" w:hAnsi="Century Gothic"/>
        </w:rPr>
        <w:t xml:space="preserve"> i ricercatori potrebbero essere</w:t>
      </w:r>
      <w:r w:rsidR="00C50F63" w:rsidRPr="00C50F63">
        <w:rPr>
          <w:rFonts w:ascii="Century Gothic" w:eastAsia="Times New Roman" w:hAnsi="Century Gothic"/>
        </w:rPr>
        <w:t xml:space="preserve"> pronti a brevettare i nuovi </w:t>
      </w:r>
      <w:proofErr w:type="spellStart"/>
      <w:r w:rsidR="00C50F63" w:rsidRPr="00C50F63">
        <w:rPr>
          <w:rFonts w:ascii="Century Gothic" w:eastAsia="Times New Roman" w:hAnsi="Century Gothic"/>
        </w:rPr>
        <w:t>nanoveicoli</w:t>
      </w:r>
      <w:proofErr w:type="spellEnd"/>
      <w:r w:rsidR="00C50F63" w:rsidRPr="00C50F63">
        <w:rPr>
          <w:rFonts w:ascii="Century Gothic" w:eastAsia="Times New Roman" w:hAnsi="Century Gothic"/>
        </w:rPr>
        <w:t>, ad avviarne la produzione e ad iniziare gli studi sull'uomo</w:t>
      </w:r>
    </w:p>
    <w:p w:rsidR="00E318BA" w:rsidRDefault="00E318BA" w:rsidP="009D18B9">
      <w:pPr>
        <w:spacing w:line="240" w:lineRule="auto"/>
        <w:rPr>
          <w:rFonts w:ascii="Century Gothic" w:eastAsia="Times New Roman" w:hAnsi="Century Gothic"/>
        </w:rPr>
      </w:pPr>
    </w:p>
    <w:p w:rsidR="008C7E8D" w:rsidRDefault="00E318BA" w:rsidP="009D18B9">
      <w:pPr>
        <w:spacing w:line="240" w:lineRule="auto"/>
        <w:rPr>
          <w:rFonts w:ascii="Century Gothic" w:hAnsi="Century Gothic"/>
        </w:rPr>
      </w:pPr>
      <w:r>
        <w:rPr>
          <w:rFonts w:ascii="Century Gothic" w:eastAsia="Times New Roman" w:hAnsi="Century Gothic"/>
        </w:rPr>
        <w:t>Uffici</w:t>
      </w:r>
      <w:r w:rsidR="008C7E8D">
        <w:rPr>
          <w:rFonts w:ascii="Century Gothic" w:eastAsia="Times New Roman" w:hAnsi="Century Gothic"/>
        </w:rPr>
        <w:t>o Stampa</w:t>
      </w:r>
    </w:p>
    <w:p w:rsidR="00F068D5" w:rsidRDefault="00BB6820" w:rsidP="009D18B9">
      <w:pPr>
        <w:spacing w:line="240" w:lineRule="auto"/>
        <w:rPr>
          <w:rFonts w:ascii="Century Gothic" w:hAnsi="Century Gothic"/>
        </w:rPr>
      </w:pPr>
      <w:r w:rsidRPr="00BB6820">
        <w:rPr>
          <w:rFonts w:ascii="Century Gothic" w:hAnsi="Century Gothic"/>
          <w:noProof/>
          <w:lang w:eastAsia="it-IT"/>
        </w:rPr>
        <w:drawing>
          <wp:inline distT="0" distB="0" distL="0" distR="0">
            <wp:extent cx="4000500" cy="6286500"/>
            <wp:effectExtent l="0" t="0" r="0" b="0"/>
            <wp:docPr id="4" name="Immagine 4" descr="C:\Users\a.urti\Documents\PHOTO\Medici e ricercatori\image Mel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urti\Documents\PHOTO\Medici e ricercatori\image Melo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Federica Meloni</w:t>
      </w:r>
    </w:p>
    <w:p w:rsidR="002E3FD3" w:rsidRDefault="002E3FD3" w:rsidP="009D18B9">
      <w:pPr>
        <w:spacing w:line="240" w:lineRule="auto"/>
      </w:pPr>
    </w:p>
    <w:sectPr w:rsidR="002E3FD3" w:rsidSect="00BC6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8D" w:rsidRDefault="0041768D" w:rsidP="00C44E58">
      <w:pPr>
        <w:spacing w:after="0" w:line="240" w:lineRule="auto"/>
      </w:pPr>
      <w:r>
        <w:separator/>
      </w:r>
    </w:p>
  </w:endnote>
  <w:endnote w:type="continuationSeparator" w:id="0">
    <w:p w:rsidR="0041768D" w:rsidRDefault="0041768D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41768D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8D" w:rsidRDefault="0041768D" w:rsidP="00C44E58">
      <w:pPr>
        <w:spacing w:after="0" w:line="240" w:lineRule="auto"/>
      </w:pPr>
      <w:r>
        <w:separator/>
      </w:r>
    </w:p>
  </w:footnote>
  <w:footnote w:type="continuationSeparator" w:id="0">
    <w:p w:rsidR="0041768D" w:rsidRDefault="0041768D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6645E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400045"/>
    <w:rsid w:val="004137FF"/>
    <w:rsid w:val="0041768D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B51F1"/>
    <w:rsid w:val="007F249F"/>
    <w:rsid w:val="00883241"/>
    <w:rsid w:val="008975F1"/>
    <w:rsid w:val="008C7E8D"/>
    <w:rsid w:val="008F381A"/>
    <w:rsid w:val="009475AD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B6820"/>
    <w:rsid w:val="00BC6962"/>
    <w:rsid w:val="00C3484F"/>
    <w:rsid w:val="00C44E58"/>
    <w:rsid w:val="00C50F63"/>
    <w:rsid w:val="00C72D6B"/>
    <w:rsid w:val="00C80E0B"/>
    <w:rsid w:val="00C85BF1"/>
    <w:rsid w:val="00D12141"/>
    <w:rsid w:val="00D137AE"/>
    <w:rsid w:val="00D93F17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318BA"/>
    <w:rsid w:val="00E73147"/>
    <w:rsid w:val="00EC5003"/>
    <w:rsid w:val="00EC7BFE"/>
    <w:rsid w:val="00F05526"/>
    <w:rsid w:val="00F068D5"/>
    <w:rsid w:val="00F652A7"/>
    <w:rsid w:val="00FA3F0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7</cp:revision>
  <cp:lastPrinted>2018-01-25T15:13:00Z</cp:lastPrinted>
  <dcterms:created xsi:type="dcterms:W3CDTF">2018-03-09T15:12:00Z</dcterms:created>
  <dcterms:modified xsi:type="dcterms:W3CDTF">2018-03-12T10:23:00Z</dcterms:modified>
</cp:coreProperties>
</file>