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FD3" w:rsidRDefault="002E3FD3" w:rsidP="007C5DF5"/>
    <w:p w:rsidR="009B5511" w:rsidRPr="009B5511" w:rsidRDefault="009B5511" w:rsidP="009B5511">
      <w:pPr>
        <w:jc w:val="both"/>
        <w:rPr>
          <w:rFonts w:ascii="Century Gothic" w:hAnsi="Century Gothic"/>
        </w:rPr>
      </w:pPr>
      <w:r w:rsidRPr="009B5511">
        <w:rPr>
          <w:rFonts w:ascii="Century Gothic" w:hAnsi="Century Gothic"/>
        </w:rPr>
        <w:t>Pavia, 4 aprile 2018</w:t>
      </w:r>
    </w:p>
    <w:p w:rsidR="009B5511" w:rsidRDefault="009B5511" w:rsidP="009B5511">
      <w:pPr>
        <w:jc w:val="both"/>
        <w:rPr>
          <w:rFonts w:ascii="Century Gothic" w:hAnsi="Century Gothic"/>
        </w:rPr>
      </w:pPr>
    </w:p>
    <w:p w:rsidR="009B5511" w:rsidRPr="009B5511" w:rsidRDefault="009B5511" w:rsidP="009B5511">
      <w:pPr>
        <w:jc w:val="both"/>
        <w:rPr>
          <w:rFonts w:ascii="Century Gothic" w:hAnsi="Century Gothic"/>
        </w:rPr>
      </w:pPr>
      <w:r>
        <w:rPr>
          <w:rFonts w:ascii="Century Gothic" w:hAnsi="Century Gothic"/>
        </w:rPr>
        <w:t>COMUNICATO</w:t>
      </w:r>
    </w:p>
    <w:p w:rsidR="009B5511" w:rsidRDefault="009B5511" w:rsidP="009B5511">
      <w:pPr>
        <w:jc w:val="center"/>
        <w:rPr>
          <w:rFonts w:ascii="Century Gothic" w:hAnsi="Century Gothic"/>
          <w:b/>
        </w:rPr>
      </w:pPr>
    </w:p>
    <w:p w:rsidR="009B5511" w:rsidRPr="009B5511" w:rsidRDefault="009B5511" w:rsidP="009B5511">
      <w:pPr>
        <w:jc w:val="center"/>
        <w:rPr>
          <w:rFonts w:ascii="Century Gothic" w:hAnsi="Century Gothic"/>
          <w:b/>
        </w:rPr>
      </w:pPr>
      <w:r>
        <w:rPr>
          <w:rFonts w:ascii="Century Gothic" w:hAnsi="Century Gothic"/>
          <w:b/>
        </w:rPr>
        <w:t xml:space="preserve">Caccialanza </w:t>
      </w:r>
      <w:r w:rsidR="004360C8">
        <w:rPr>
          <w:rFonts w:ascii="Century Gothic" w:hAnsi="Century Gothic"/>
          <w:b/>
        </w:rPr>
        <w:t xml:space="preserve">e </w:t>
      </w:r>
      <w:proofErr w:type="spellStart"/>
      <w:proofErr w:type="gramStart"/>
      <w:r w:rsidR="004360C8">
        <w:rPr>
          <w:rFonts w:ascii="Century Gothic" w:hAnsi="Century Gothic"/>
          <w:b/>
        </w:rPr>
        <w:t>PedrazzoIi</w:t>
      </w:r>
      <w:proofErr w:type="spellEnd"/>
      <w:r w:rsidR="004360C8">
        <w:rPr>
          <w:rFonts w:ascii="Century Gothic" w:hAnsi="Century Gothic"/>
          <w:b/>
        </w:rPr>
        <w:t xml:space="preserve"> </w:t>
      </w:r>
      <w:r>
        <w:rPr>
          <w:rFonts w:ascii="Century Gothic" w:hAnsi="Century Gothic"/>
          <w:b/>
        </w:rPr>
        <w:t>:</w:t>
      </w:r>
      <w:proofErr w:type="gramEnd"/>
      <w:r>
        <w:rPr>
          <w:rFonts w:ascii="Century Gothic" w:hAnsi="Century Gothic"/>
          <w:b/>
        </w:rPr>
        <w:t xml:space="preserve"> il </w:t>
      </w:r>
      <w:r w:rsidRPr="009B5511">
        <w:rPr>
          <w:rFonts w:ascii="Century Gothic" w:hAnsi="Century Gothic"/>
          <w:b/>
        </w:rPr>
        <w:t>ruolo del digiuno prima della chemioterapia</w:t>
      </w:r>
    </w:p>
    <w:p w:rsidR="009B5511" w:rsidRPr="009B5511" w:rsidRDefault="009B5511" w:rsidP="009B5511">
      <w:pPr>
        <w:jc w:val="both"/>
        <w:rPr>
          <w:rFonts w:ascii="Century Gothic" w:hAnsi="Century Gothic"/>
        </w:rPr>
      </w:pPr>
      <w:r w:rsidRPr="009B5511">
        <w:rPr>
          <w:rFonts w:ascii="Century Gothic" w:hAnsi="Century Gothic"/>
        </w:rPr>
        <w:t>Sempre più spesso si parla di digiuno come misura per aumentare l'effetto della chemioterapia e ridurre i suoi potenziali effetti collaterali. Non solo sulle pagine patinate di riviste di costume o con finalità divulgativa, ma anche sui </w:t>
      </w:r>
      <w:r w:rsidRPr="009B5511">
        <w:rPr>
          <w:rFonts w:ascii="Century Gothic" w:hAnsi="Century Gothic"/>
          <w:i/>
          <w:iCs/>
        </w:rPr>
        <w:t>social network</w:t>
      </w:r>
      <w:r w:rsidRPr="009B5511">
        <w:rPr>
          <w:rFonts w:ascii="Century Gothic" w:hAnsi="Century Gothic"/>
        </w:rPr>
        <w:t> e in rete,</w:t>
      </w:r>
      <w:r>
        <w:rPr>
          <w:rFonts w:ascii="Century Gothic" w:hAnsi="Century Gothic"/>
        </w:rPr>
        <w:t xml:space="preserve"> alimentando </w:t>
      </w:r>
      <w:r w:rsidRPr="009B5511">
        <w:rPr>
          <w:rFonts w:ascii="Century Gothic" w:hAnsi="Century Gothic"/>
        </w:rPr>
        <w:t xml:space="preserve">messaggi ambigui o fuorvianti. </w:t>
      </w:r>
      <w:r>
        <w:rPr>
          <w:rFonts w:ascii="Century Gothic" w:hAnsi="Century Gothic"/>
        </w:rPr>
        <w:t xml:space="preserve">Sono anche in vendita on-line kit </w:t>
      </w:r>
      <w:r w:rsidRPr="009B5511">
        <w:rPr>
          <w:rFonts w:ascii="Century Gothic" w:hAnsi="Century Gothic"/>
        </w:rPr>
        <w:t xml:space="preserve">che, semplicemente per digiunare, costano ai pazienti circa 350 dollari alla settimana.   </w:t>
      </w:r>
    </w:p>
    <w:p w:rsidR="009B5511" w:rsidRPr="009B5511" w:rsidRDefault="004360C8" w:rsidP="009B5511">
      <w:pPr>
        <w:jc w:val="both"/>
        <w:rPr>
          <w:rFonts w:ascii="Century Gothic" w:hAnsi="Century Gothic"/>
        </w:rPr>
      </w:pPr>
      <w:r>
        <w:rPr>
          <w:rFonts w:ascii="Century Gothic" w:hAnsi="Century Gothic"/>
        </w:rPr>
        <w:t xml:space="preserve">In questo contesto, </w:t>
      </w:r>
      <w:r w:rsidR="009B5511">
        <w:rPr>
          <w:rFonts w:ascii="Century Gothic" w:hAnsi="Century Gothic"/>
        </w:rPr>
        <w:t>si colloca</w:t>
      </w:r>
      <w:r w:rsidR="009B5511" w:rsidRPr="009B5511">
        <w:rPr>
          <w:rFonts w:ascii="Century Gothic" w:hAnsi="Century Gothic"/>
        </w:rPr>
        <w:t xml:space="preserve"> l’ultima importante pubblicazione </w:t>
      </w:r>
      <w:r w:rsidR="009B5511">
        <w:rPr>
          <w:rFonts w:ascii="Century Gothic" w:hAnsi="Century Gothic"/>
        </w:rPr>
        <w:t>(</w:t>
      </w:r>
      <w:r w:rsidR="009B5511" w:rsidRPr="009B5511">
        <w:rPr>
          <w:rFonts w:ascii="Century Gothic" w:hAnsi="Century Gothic"/>
        </w:rPr>
        <w:t xml:space="preserve">su </w:t>
      </w:r>
      <w:r w:rsidR="009B5511" w:rsidRPr="009B5511">
        <w:rPr>
          <w:rFonts w:ascii="Century Gothic" w:hAnsi="Century Gothic"/>
          <w:i/>
        </w:rPr>
        <w:t>BMC</w:t>
      </w:r>
      <w:r w:rsidR="009B5511" w:rsidRPr="009B5511">
        <w:rPr>
          <w:rFonts w:ascii="Century Gothic" w:hAnsi="Century Gothic"/>
        </w:rPr>
        <w:t xml:space="preserve"> </w:t>
      </w:r>
      <w:proofErr w:type="spellStart"/>
      <w:r w:rsidR="009B5511" w:rsidRPr="009B5511">
        <w:rPr>
          <w:rFonts w:ascii="Century Gothic" w:hAnsi="Century Gothic"/>
          <w:i/>
        </w:rPr>
        <w:t>Cancer</w:t>
      </w:r>
      <w:proofErr w:type="spellEnd"/>
      <w:r w:rsidR="009B5511">
        <w:rPr>
          <w:rFonts w:ascii="Century Gothic" w:hAnsi="Century Gothic"/>
        </w:rPr>
        <w:t xml:space="preserve">) </w:t>
      </w:r>
      <w:r w:rsidR="009B5511" w:rsidRPr="009B5511">
        <w:rPr>
          <w:rFonts w:ascii="Century Gothic" w:hAnsi="Century Gothic"/>
        </w:rPr>
        <w:t xml:space="preserve">del gruppo di lavoro </w:t>
      </w:r>
      <w:r w:rsidR="009B5511">
        <w:rPr>
          <w:rFonts w:ascii="Century Gothic" w:hAnsi="Century Gothic"/>
        </w:rPr>
        <w:t xml:space="preserve">che vede la collaborazione </w:t>
      </w:r>
      <w:r w:rsidR="009B5511" w:rsidRPr="009B5511">
        <w:rPr>
          <w:rFonts w:ascii="Century Gothic" w:hAnsi="Century Gothic"/>
        </w:rPr>
        <w:t>tra AIOM (Associazione Italiana di Oncologia Medica), SINPE (Società Italiana di Nutrizione Artificiale e Metabolismo) e FAVO (Federazione Italiana delle Associazion</w:t>
      </w:r>
      <w:r w:rsidR="009B5511">
        <w:rPr>
          <w:rFonts w:ascii="Century Gothic" w:hAnsi="Century Gothic"/>
        </w:rPr>
        <w:t xml:space="preserve">i di Volontariato in Oncologia). Firme principali dello studio, </w:t>
      </w:r>
      <w:r w:rsidR="009B5511" w:rsidRPr="009B5511">
        <w:rPr>
          <w:rFonts w:ascii="Century Gothic" w:hAnsi="Century Gothic"/>
        </w:rPr>
        <w:t>Riccardo Caccialanza e Paolo Pedrazzoli, Direttori rispettivamente della Nutrizione Clinica e dell’Oncologia del San Matteo.</w:t>
      </w:r>
    </w:p>
    <w:p w:rsidR="009B5511" w:rsidRPr="009B5511" w:rsidRDefault="009B5511" w:rsidP="009B5511">
      <w:pPr>
        <w:jc w:val="both"/>
        <w:rPr>
          <w:rFonts w:ascii="Century Gothic" w:hAnsi="Century Gothic"/>
        </w:rPr>
      </w:pPr>
      <w:r w:rsidRPr="009B5511">
        <w:rPr>
          <w:rFonts w:ascii="Century Gothic" w:hAnsi="Century Gothic"/>
        </w:rPr>
        <w:t>Il lavoro conferma che la grande maggioranza delle informazioni a proposito del digiuno e della restrizione calorica prima del trattamento antiblastico derivino da studi condotti in vitro o su animali.</w:t>
      </w:r>
    </w:p>
    <w:p w:rsidR="009B5511" w:rsidRDefault="009B5511" w:rsidP="009B5511">
      <w:pPr>
        <w:jc w:val="both"/>
        <w:rPr>
          <w:rFonts w:ascii="Century Gothic" w:hAnsi="Century Gothic"/>
        </w:rPr>
      </w:pPr>
      <w:r>
        <w:rPr>
          <w:rFonts w:ascii="Century Gothic" w:hAnsi="Century Gothic"/>
        </w:rPr>
        <w:t>“</w:t>
      </w:r>
      <w:r w:rsidRPr="009B5511">
        <w:rPr>
          <w:rFonts w:ascii="Century Gothic" w:hAnsi="Century Gothic"/>
        </w:rPr>
        <w:t>Nonostante le iniziali evidenze precliniche siano promettenti in termini di protezione delle cellule sane e potenziamento delle risposte terapeutiche sulle cellule tumorali</w:t>
      </w:r>
      <w:r>
        <w:rPr>
          <w:rFonts w:ascii="Century Gothic" w:hAnsi="Century Gothic"/>
        </w:rPr>
        <w:t xml:space="preserve"> –spiega Caccialanza -</w:t>
      </w:r>
      <w:r w:rsidRPr="009B5511">
        <w:rPr>
          <w:rFonts w:ascii="Century Gothic" w:hAnsi="Century Gothic"/>
        </w:rPr>
        <w:t xml:space="preserve"> i dati clinici</w:t>
      </w:r>
      <w:r>
        <w:rPr>
          <w:rFonts w:ascii="Century Gothic" w:hAnsi="Century Gothic"/>
        </w:rPr>
        <w:t xml:space="preserve"> </w:t>
      </w:r>
      <w:r w:rsidRPr="009B5511">
        <w:rPr>
          <w:rFonts w:ascii="Century Gothic" w:hAnsi="Century Gothic"/>
        </w:rPr>
        <w:t xml:space="preserve">sull’efficacia del digiuno </w:t>
      </w:r>
      <w:proofErr w:type="spellStart"/>
      <w:r w:rsidRPr="009B5511">
        <w:rPr>
          <w:rFonts w:ascii="Century Gothic" w:hAnsi="Century Gothic"/>
        </w:rPr>
        <w:t>preterapia</w:t>
      </w:r>
      <w:proofErr w:type="spellEnd"/>
      <w:r w:rsidRPr="009B5511">
        <w:rPr>
          <w:rFonts w:ascii="Century Gothic" w:hAnsi="Century Gothic"/>
        </w:rPr>
        <w:t>, sulla restrizione calorica preventiva o sulle diete periodiche con micronut</w:t>
      </w:r>
      <w:r>
        <w:rPr>
          <w:rFonts w:ascii="Century Gothic" w:hAnsi="Century Gothic"/>
        </w:rPr>
        <w:t xml:space="preserve">rienti che simulano il digiuno, </w:t>
      </w:r>
      <w:r w:rsidRPr="009B5511">
        <w:rPr>
          <w:rFonts w:ascii="Century Gothic" w:hAnsi="Century Gothic"/>
        </w:rPr>
        <w:t>sono oggi scarsissimi e si limitano a studi pilota o serie aneddotiche, mentre alcuni studi adeguatamente campionati sono in corso da tempo, ma, un po’ curiosamente, non sono ancora stati pubblicati</w:t>
      </w:r>
      <w:r>
        <w:rPr>
          <w:rFonts w:ascii="Century Gothic" w:hAnsi="Century Gothic"/>
        </w:rPr>
        <w:t>”.</w:t>
      </w:r>
    </w:p>
    <w:p w:rsidR="009B5511" w:rsidRPr="009B5511" w:rsidRDefault="009B5511" w:rsidP="009B5511">
      <w:pPr>
        <w:jc w:val="both"/>
        <w:rPr>
          <w:rFonts w:ascii="Century Gothic" w:hAnsi="Century Gothic"/>
        </w:rPr>
      </w:pPr>
      <w:r>
        <w:rPr>
          <w:rFonts w:ascii="Century Gothic" w:hAnsi="Century Gothic"/>
        </w:rPr>
        <w:t xml:space="preserve">Da questo punto di vista, i due specialisti del San Matteo raccomandano estrema cautela in proposito, per evitare </w:t>
      </w:r>
      <w:r w:rsidRPr="009B5511">
        <w:rPr>
          <w:rFonts w:ascii="Century Gothic" w:hAnsi="Century Gothic"/>
        </w:rPr>
        <w:t>potenziali rischi per la salute dei pazienti.</w:t>
      </w:r>
    </w:p>
    <w:p w:rsidR="009B5511" w:rsidRDefault="009B5511" w:rsidP="009B5511">
      <w:pPr>
        <w:jc w:val="both"/>
        <w:rPr>
          <w:rFonts w:ascii="Century Gothic" w:hAnsi="Century Gothic"/>
        </w:rPr>
      </w:pPr>
      <w:r>
        <w:rPr>
          <w:rFonts w:ascii="Century Gothic" w:hAnsi="Century Gothic"/>
        </w:rPr>
        <w:lastRenderedPageBreak/>
        <w:t>“</w:t>
      </w:r>
      <w:r w:rsidRPr="009B5511">
        <w:rPr>
          <w:rFonts w:ascii="Century Gothic" w:hAnsi="Century Gothic"/>
        </w:rPr>
        <w:t xml:space="preserve">Il digiuno, </w:t>
      </w:r>
      <w:r>
        <w:rPr>
          <w:rFonts w:ascii="Century Gothic" w:hAnsi="Century Gothic"/>
        </w:rPr>
        <w:t xml:space="preserve">specie se ripetuto o prolungato – racconta Pedrazzoli - </w:t>
      </w:r>
      <w:r w:rsidRPr="009B5511">
        <w:rPr>
          <w:rFonts w:ascii="Century Gothic" w:hAnsi="Century Gothic"/>
        </w:rPr>
        <w:t>può indur</w:t>
      </w:r>
      <w:r>
        <w:rPr>
          <w:rFonts w:ascii="Century Gothic" w:hAnsi="Century Gothic"/>
        </w:rPr>
        <w:t xml:space="preserve">re malnutrizione e innescare </w:t>
      </w:r>
      <w:r w:rsidRPr="009B5511">
        <w:rPr>
          <w:rFonts w:ascii="Century Gothic" w:hAnsi="Century Gothic"/>
        </w:rPr>
        <w:t xml:space="preserve">la progressiva riduzione delle masse muscolari fino alla </w:t>
      </w:r>
      <w:proofErr w:type="spellStart"/>
      <w:r w:rsidRPr="009B5511">
        <w:rPr>
          <w:rFonts w:ascii="Century Gothic" w:hAnsi="Century Gothic"/>
        </w:rPr>
        <w:t>sarcopenia</w:t>
      </w:r>
      <w:proofErr w:type="spellEnd"/>
      <w:r w:rsidRPr="009B5511">
        <w:rPr>
          <w:rFonts w:ascii="Century Gothic" w:hAnsi="Century Gothic"/>
        </w:rPr>
        <w:t>, condizione notoriamente associata a un peggioramento dell'</w:t>
      </w:r>
      <w:proofErr w:type="spellStart"/>
      <w:r w:rsidRPr="009B5511">
        <w:rPr>
          <w:rFonts w:ascii="Century Gothic" w:hAnsi="Century Gothic"/>
        </w:rPr>
        <w:t>outcome</w:t>
      </w:r>
      <w:proofErr w:type="spellEnd"/>
      <w:r w:rsidRPr="009B5511">
        <w:rPr>
          <w:rFonts w:ascii="Century Gothic" w:hAnsi="Century Gothic"/>
        </w:rPr>
        <w:t xml:space="preserve"> clinico, una peggiore tolleranza ai trattamenti e un deterioramento della qualità di vita nei pazienti oncologici</w:t>
      </w:r>
      <w:r>
        <w:rPr>
          <w:rFonts w:ascii="Century Gothic" w:hAnsi="Century Gothic"/>
        </w:rPr>
        <w:t>”</w:t>
      </w:r>
      <w:r w:rsidRPr="009B5511">
        <w:rPr>
          <w:rFonts w:ascii="Century Gothic" w:hAnsi="Century Gothic"/>
        </w:rPr>
        <w:t>. </w:t>
      </w:r>
    </w:p>
    <w:p w:rsidR="009B5511" w:rsidRPr="009B5511" w:rsidRDefault="009B5511" w:rsidP="009B5511">
      <w:pPr>
        <w:jc w:val="both"/>
        <w:rPr>
          <w:rFonts w:ascii="Century Gothic" w:hAnsi="Century Gothic"/>
        </w:rPr>
      </w:pPr>
      <w:r>
        <w:rPr>
          <w:rFonts w:ascii="Century Gothic" w:hAnsi="Century Gothic"/>
        </w:rPr>
        <w:t>“</w:t>
      </w:r>
      <w:r w:rsidRPr="009B5511">
        <w:rPr>
          <w:rFonts w:ascii="Century Gothic" w:hAnsi="Century Gothic"/>
        </w:rPr>
        <w:t>Sebbene non vi siano dati scientifici a supporto dell'indicazione alla restr</w:t>
      </w:r>
      <w:r>
        <w:rPr>
          <w:rFonts w:ascii="Century Gothic" w:hAnsi="Century Gothic"/>
        </w:rPr>
        <w:t xml:space="preserve">izione calorica - </w:t>
      </w:r>
      <w:r>
        <w:rPr>
          <w:rFonts w:ascii="Century Gothic" w:hAnsi="Century Gothic"/>
        </w:rPr>
        <w:t xml:space="preserve">continua </w:t>
      </w:r>
      <w:r w:rsidR="004360C8">
        <w:rPr>
          <w:rFonts w:ascii="Century Gothic" w:hAnsi="Century Gothic"/>
        </w:rPr>
        <w:t>il nutrizionista</w:t>
      </w:r>
      <w:r>
        <w:rPr>
          <w:rFonts w:ascii="Century Gothic" w:hAnsi="Century Gothic"/>
        </w:rPr>
        <w:t xml:space="preserve"> del Policlinico - </w:t>
      </w:r>
      <w:r w:rsidRPr="009B5511">
        <w:rPr>
          <w:rFonts w:ascii="Century Gothic" w:hAnsi="Century Gothic"/>
        </w:rPr>
        <w:t xml:space="preserve">  vi è un fiorire di pubblicazioni divulgative sul tema con il concreto rischio, purtroppo già tramutatosi in realtà, che il suggerimento di una dieta ipocalorica diventi un business commerciale nocivo alla salute dei pazienti.</w:t>
      </w:r>
    </w:p>
    <w:p w:rsidR="009B5511" w:rsidRDefault="004360C8" w:rsidP="009B5511">
      <w:pPr>
        <w:jc w:val="both"/>
        <w:rPr>
          <w:rFonts w:ascii="Century Gothic" w:hAnsi="Century Gothic"/>
        </w:rPr>
      </w:pPr>
      <w:r>
        <w:rPr>
          <w:rFonts w:ascii="Century Gothic" w:hAnsi="Century Gothic"/>
        </w:rPr>
        <w:t>“</w:t>
      </w:r>
      <w:r w:rsidR="009B5511" w:rsidRPr="009B5511">
        <w:rPr>
          <w:rFonts w:ascii="Century Gothic" w:hAnsi="Century Gothic"/>
        </w:rPr>
        <w:t>Il compito di stabilire il ruolo delle più opportune abitudini alimentari per affrontare al meglio il difficile periodo della terapia oncologica</w:t>
      </w:r>
      <w:r>
        <w:rPr>
          <w:rFonts w:ascii="Century Gothic" w:hAnsi="Century Gothic"/>
        </w:rPr>
        <w:t xml:space="preserve"> – c</w:t>
      </w:r>
      <w:bookmarkStart w:id="0" w:name="_GoBack"/>
      <w:bookmarkEnd w:id="0"/>
      <w:r>
        <w:rPr>
          <w:rFonts w:ascii="Century Gothic" w:hAnsi="Century Gothic"/>
        </w:rPr>
        <w:t xml:space="preserve">hiosa Pedrazzoli - </w:t>
      </w:r>
      <w:r w:rsidR="009B5511" w:rsidRPr="009B5511">
        <w:rPr>
          <w:rFonts w:ascii="Century Gothic" w:hAnsi="Century Gothic"/>
        </w:rPr>
        <w:t xml:space="preserve"> deve rimanere basato sulla ricerca clinica seriamente condotta ed essere supportato da evidenze clini</w:t>
      </w:r>
      <w:r>
        <w:rPr>
          <w:rFonts w:ascii="Century Gothic" w:hAnsi="Century Gothic"/>
        </w:rPr>
        <w:t>che di alto valore scientifico”</w:t>
      </w:r>
      <w:r w:rsidR="009B5511" w:rsidRPr="009B5511">
        <w:rPr>
          <w:rFonts w:ascii="Century Gothic" w:hAnsi="Century Gothic"/>
        </w:rPr>
        <w:t>.</w:t>
      </w:r>
    </w:p>
    <w:p w:rsidR="004360C8" w:rsidRDefault="004360C8" w:rsidP="009B5511">
      <w:pPr>
        <w:jc w:val="both"/>
        <w:rPr>
          <w:rFonts w:ascii="Century Gothic" w:hAnsi="Century Gothic"/>
        </w:rPr>
      </w:pPr>
    </w:p>
    <w:p w:rsidR="004360C8" w:rsidRPr="009B5511" w:rsidRDefault="004360C8" w:rsidP="009B5511">
      <w:pPr>
        <w:jc w:val="both"/>
        <w:rPr>
          <w:rFonts w:ascii="Century Gothic" w:hAnsi="Century Gothic"/>
        </w:rPr>
      </w:pPr>
      <w:r>
        <w:rPr>
          <w:rFonts w:ascii="Century Gothic" w:hAnsi="Century Gothic"/>
        </w:rPr>
        <w:t>Ufficio Stampa</w:t>
      </w:r>
    </w:p>
    <w:p w:rsidR="009B5511" w:rsidRPr="009B5511" w:rsidRDefault="009B5511" w:rsidP="009B5511">
      <w:pPr>
        <w:jc w:val="both"/>
        <w:rPr>
          <w:rFonts w:ascii="Century Gothic" w:hAnsi="Century Gothic"/>
        </w:rPr>
      </w:pPr>
    </w:p>
    <w:sectPr w:rsidR="009B5511" w:rsidRPr="009B5511" w:rsidSect="00BC696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766" w:rsidRDefault="00692766" w:rsidP="00C44E58">
      <w:pPr>
        <w:spacing w:after="0" w:line="240" w:lineRule="auto"/>
      </w:pPr>
      <w:r>
        <w:separator/>
      </w:r>
    </w:p>
  </w:endnote>
  <w:endnote w:type="continuationSeparator" w:id="0">
    <w:p w:rsidR="00692766" w:rsidRDefault="00692766"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F Old Republic">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599001"/>
      <w:docPartObj>
        <w:docPartGallery w:val="Page Numbers (Bottom of Page)"/>
        <w:docPartUnique/>
      </w:docPartObj>
    </w:sdtPr>
    <w:sdtEndPr/>
    <w:sdtContent>
      <w:p w:rsidR="004B1CAA" w:rsidRDefault="004B1CAA" w:rsidP="004B1CAA">
        <w:pPr>
          <w:pStyle w:val="Pidipagina"/>
          <w:rPr>
            <w:sz w:val="16"/>
            <w:szCs w:val="16"/>
          </w:rPr>
        </w:pPr>
      </w:p>
      <w:p w:rsidR="006E466B" w:rsidRPr="00C85BF1" w:rsidRDefault="00692766" w:rsidP="004B1CAA">
        <w:pPr>
          <w:pStyle w:val="Pidipagina"/>
          <w:rPr>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16" w:rsidRDefault="008F381A" w:rsidP="008F381A">
    <w:pPr>
      <w:tabs>
        <w:tab w:val="left" w:pos="2694"/>
      </w:tabs>
      <w:spacing w:after="0" w:line="240" w:lineRule="auto"/>
      <w:rPr>
        <w:sz w:val="16"/>
        <w:szCs w:val="16"/>
        <w:lang w:val="en-US"/>
      </w:rPr>
    </w:pPr>
    <w:r w:rsidRPr="008F381A">
      <w:rPr>
        <w:sz w:val="16"/>
        <w:szCs w:val="16"/>
        <w:lang w:val="en-US"/>
      </w:rPr>
      <w:tab/>
    </w:r>
    <w:r w:rsidRPr="008F381A">
      <w:rPr>
        <w:sz w:val="16"/>
        <w:szCs w:val="16"/>
        <w:lang w:val="en-US"/>
      </w:rPr>
      <w:tab/>
    </w:r>
    <w:r w:rsidRPr="008F381A">
      <w:rPr>
        <w:sz w:val="16"/>
        <w:szCs w:val="16"/>
        <w:lang w:val="en-US"/>
      </w:rPr>
      <w:tab/>
    </w:r>
    <w:r w:rsidRPr="008F381A">
      <w:rPr>
        <w:sz w:val="16"/>
        <w:szCs w:val="16"/>
        <w:lang w:val="en-US"/>
      </w:rPr>
      <w:tab/>
    </w:r>
  </w:p>
  <w:p w:rsidR="00BC6962" w:rsidRDefault="00761419" w:rsidP="008F381A">
    <w:pPr>
      <w:tabs>
        <w:tab w:val="left" w:pos="2694"/>
      </w:tabs>
      <w:spacing w:after="0" w:line="240" w:lineRule="auto"/>
      <w:rPr>
        <w:sz w:val="16"/>
        <w:szCs w:val="16"/>
        <w:lang w:val="en-US"/>
      </w:rPr>
    </w:pPr>
    <w:r>
      <w:rPr>
        <w:sz w:val="16"/>
        <w:szCs w:val="16"/>
        <w:lang w:val="en-US"/>
      </w:rPr>
      <w:tab/>
    </w:r>
    <w:r>
      <w:rPr>
        <w:sz w:val="16"/>
        <w:szCs w:val="16"/>
        <w:lang w:val="en-US"/>
      </w:rPr>
      <w:tab/>
    </w:r>
    <w:r>
      <w:rPr>
        <w:sz w:val="16"/>
        <w:szCs w:val="16"/>
        <w:lang w:val="en-US"/>
      </w:rPr>
      <w:tab/>
    </w:r>
    <w:r>
      <w:rPr>
        <w:sz w:val="16"/>
        <w:szCs w:val="16"/>
        <w:lang w:val="en-US"/>
      </w:rPr>
      <w:tab/>
    </w:r>
  </w:p>
  <w:p w:rsidR="009D6016" w:rsidRPr="008F381A" w:rsidRDefault="009D6016" w:rsidP="008F381A">
    <w:pPr>
      <w:tabs>
        <w:tab w:val="left" w:pos="2694"/>
      </w:tabs>
      <w:spacing w:after="0" w:line="240" w:lineRule="auto"/>
      <w:rPr>
        <w:sz w:val="16"/>
        <w:szCs w:val="16"/>
        <w:lang w:val="en-US"/>
      </w:rPr>
    </w:pPr>
  </w:p>
  <w:p w:rsidR="00BC6962" w:rsidRPr="00761419" w:rsidRDefault="005867B6" w:rsidP="00BC6962">
    <w:pPr>
      <w:pStyle w:val="Pidipagina"/>
    </w:pPr>
    <w:r>
      <w:rPr>
        <w:noProof/>
        <w:lang w:eastAsia="it-IT"/>
      </w:rPr>
      <mc:AlternateContent>
        <mc:Choice Requires="wps">
          <w:drawing>
            <wp:anchor distT="0" distB="0" distL="114300" distR="114300" simplePos="0" relativeHeight="251670528" behindDoc="0" locked="0" layoutInCell="1" allowOverlap="1" wp14:anchorId="5992B703" wp14:editId="6C83C202">
              <wp:simplePos x="0" y="0"/>
              <wp:positionH relativeFrom="column">
                <wp:posOffset>1642110</wp:posOffset>
              </wp:positionH>
              <wp:positionV relativeFrom="paragraph">
                <wp:posOffset>90805</wp:posOffset>
              </wp:positionV>
              <wp:extent cx="2952750" cy="0"/>
              <wp:effectExtent l="0" t="0" r="19050" b="19050"/>
              <wp:wrapNone/>
              <wp:docPr id="12" name="Connettore 1 12"/>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8325B" id="Connettore 1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3pt,7.15pt" to="36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" strokecolor="#a5a5a5 [2092]" strokeweight=".5pt">
              <v:stroke joinstyle="miter"/>
            </v:line>
          </w:pict>
        </mc:Fallback>
      </mc:AlternateContent>
    </w:r>
    <w:r w:rsidR="007175F3" w:rsidRPr="00761419">
      <w:rPr>
        <w:noProof/>
        <w:sz w:val="16"/>
        <w:szCs w:val="16"/>
        <w:lang w:eastAsia="it-IT"/>
      </w:rPr>
      <mc:AlternateContent>
        <mc:Choice Requires="wps">
          <w:drawing>
            <wp:anchor distT="45720" distB="45720" distL="114300" distR="114300" simplePos="0" relativeHeight="251677696" behindDoc="0" locked="0" layoutInCell="1" allowOverlap="1" wp14:anchorId="0A99772D" wp14:editId="3C7DA1E2">
              <wp:simplePos x="0" y="0"/>
              <wp:positionH relativeFrom="column">
                <wp:posOffset>1346835</wp:posOffset>
              </wp:positionH>
              <wp:positionV relativeFrom="paragraph">
                <wp:posOffset>154940</wp:posOffset>
              </wp:positionV>
              <wp:extent cx="3600450" cy="774700"/>
              <wp:effectExtent l="0" t="0" r="0" b="63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74700"/>
                      </a:xfrm>
                      <a:prstGeom prst="rect">
                        <a:avLst/>
                      </a:prstGeom>
                      <a:solidFill>
                        <a:srgbClr val="FFFFFF"/>
                      </a:solidFill>
                      <a:ln w="9525">
                        <a:noFill/>
                        <a:miter lim="800000"/>
                        <a:headEnd/>
                        <a:tailEnd/>
                      </a:ln>
                    </wps:spPr>
                    <wps:txb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9772D" id="_x0000_t202" coordsize="21600,21600" o:spt="202" path="m,l,21600r21600,l21600,xe">
              <v:stroke joinstyle="miter"/>
              <v:path gradientshapeok="t" o:connecttype="rect"/>
            </v:shapetype>
            <v:shape id="_x0000_s1027" type="#_x0000_t202" style="position:absolute;margin-left:106.05pt;margin-top:12.2pt;width:283.5pt;height: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" stroked="f">
              <v:textbox>
                <w:txbxContent>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FONDAZIONE IRCCS POLICLINICO “SAN MATTEO”</w:t>
                    </w:r>
                  </w:p>
                  <w:p w:rsidR="009D6016" w:rsidRPr="009D6016" w:rsidRDefault="009D6016" w:rsidP="00E73147">
                    <w:pPr>
                      <w:pStyle w:val="Pidipagina"/>
                      <w:jc w:val="center"/>
                      <w:rPr>
                        <w:rFonts w:ascii="Century Gothic" w:hAnsi="Century Gothic"/>
                        <w:sz w:val="16"/>
                        <w:szCs w:val="16"/>
                      </w:rPr>
                    </w:pPr>
                    <w:r w:rsidRPr="009D6016">
                      <w:rPr>
                        <w:rFonts w:ascii="Century Gothic" w:hAnsi="Century Gothic"/>
                        <w:sz w:val="16"/>
                        <w:szCs w:val="16"/>
                      </w:rPr>
                      <w:t xml:space="preserve">Istituto di Ricovero e Cura a Carattere </w:t>
                    </w:r>
                    <w:r w:rsidR="00E73147">
                      <w:rPr>
                        <w:rFonts w:ascii="Century Gothic" w:hAnsi="Century Gothic"/>
                        <w:sz w:val="16"/>
                        <w:szCs w:val="16"/>
                      </w:rPr>
                      <w:t xml:space="preserve">Scientifico di diritto </w:t>
                    </w:r>
                    <w:r w:rsidRPr="009D6016">
                      <w:rPr>
                        <w:rFonts w:ascii="Century Gothic" w:hAnsi="Century Gothic"/>
                        <w:sz w:val="16"/>
                        <w:szCs w:val="16"/>
                      </w:rPr>
                      <w:t>pubblico</w:t>
                    </w:r>
                  </w:p>
                  <w:p w:rsidR="009D6016" w:rsidRPr="009D6016" w:rsidRDefault="009D6016" w:rsidP="009D6016">
                    <w:pPr>
                      <w:pStyle w:val="Pidipagina"/>
                      <w:jc w:val="center"/>
                      <w:rPr>
                        <w:rFonts w:ascii="Century Gothic" w:hAnsi="Century Gothic"/>
                        <w:sz w:val="16"/>
                        <w:szCs w:val="16"/>
                      </w:rPr>
                    </w:pPr>
                    <w:r w:rsidRPr="009D6016">
                      <w:rPr>
                        <w:rFonts w:ascii="Century Gothic" w:hAnsi="Century Gothic"/>
                        <w:sz w:val="16"/>
                        <w:szCs w:val="16"/>
                      </w:rPr>
                      <w:t>C.F. 00303490189 - P. IVA 00580590180</w:t>
                    </w:r>
                  </w:p>
                  <w:p w:rsidR="009D6016" w:rsidRPr="009D6016" w:rsidRDefault="009D6016" w:rsidP="009D6016">
                    <w:pPr>
                      <w:pStyle w:val="Pidipagina"/>
                      <w:jc w:val="center"/>
                      <w:rPr>
                        <w:rFonts w:ascii="Century Gothic" w:hAnsi="Century Gothic"/>
                        <w:sz w:val="16"/>
                        <w:szCs w:val="16"/>
                      </w:rPr>
                    </w:pPr>
                    <w:r>
                      <w:rPr>
                        <w:rFonts w:ascii="Century Gothic" w:hAnsi="Century Gothic"/>
                        <w:sz w:val="16"/>
                        <w:szCs w:val="16"/>
                      </w:rPr>
                      <w:t>V.le Golgi 19 - 27100, PAVIA</w:t>
                    </w:r>
                    <w:r w:rsidRPr="009D6016">
                      <w:rPr>
                        <w:rFonts w:ascii="Century Gothic" w:hAnsi="Century Gothic"/>
                        <w:sz w:val="16"/>
                        <w:szCs w:val="16"/>
                      </w:rPr>
                      <w:t xml:space="preserve"> - Tel. 0382.5011</w:t>
                    </w:r>
                  </w:p>
                  <w:p w:rsidR="009D6016" w:rsidRPr="00A53E03" w:rsidRDefault="009D6016" w:rsidP="009D6016">
                    <w:pPr>
                      <w:pStyle w:val="Pidipagina"/>
                      <w:jc w:val="center"/>
                      <w:rPr>
                        <w:sz w:val="16"/>
                        <w:szCs w:val="16"/>
                      </w:rPr>
                    </w:pPr>
                    <w:r w:rsidRPr="00A53E03">
                      <w:rPr>
                        <w:sz w:val="16"/>
                        <w:szCs w:val="16"/>
                      </w:rPr>
                      <w:t>www.sanmatteo.org</w:t>
                    </w:r>
                  </w:p>
                  <w:p w:rsidR="00761419" w:rsidRPr="00761419" w:rsidRDefault="00761419" w:rsidP="00761419">
                    <w:pPr>
                      <w:rPr>
                        <w:sz w:val="18"/>
                        <w:szCs w:val="18"/>
                      </w:rPr>
                    </w:pPr>
                  </w:p>
                </w:txbxContent>
              </v:textbox>
              <w10:wrap type="square"/>
            </v:shape>
          </w:pict>
        </mc:Fallback>
      </mc:AlternateContent>
    </w:r>
    <w:r w:rsidR="00761419">
      <w:rPr>
        <w:noProof/>
        <w:sz w:val="16"/>
        <w:szCs w:val="16"/>
        <w:lang w:eastAsia="it-IT"/>
      </w:rPr>
      <w:drawing>
        <wp:anchor distT="0" distB="0" distL="114300" distR="114300" simplePos="0" relativeHeight="251673600" behindDoc="0" locked="0" layoutInCell="1" allowOverlap="1" wp14:anchorId="15B6B15A" wp14:editId="1CBE8F75">
          <wp:simplePos x="0" y="0"/>
          <wp:positionH relativeFrom="column">
            <wp:posOffset>382905</wp:posOffset>
          </wp:positionH>
          <wp:positionV relativeFrom="paragraph">
            <wp:posOffset>110218</wp:posOffset>
          </wp:positionV>
          <wp:extent cx="442800" cy="442800"/>
          <wp:effectExtent l="0" t="0" r="0" b="0"/>
          <wp:wrapThrough wrapText="bothSides">
            <wp:wrapPolygon edited="0">
              <wp:start x="0" y="0"/>
              <wp:lineTo x="0" y="20453"/>
              <wp:lineTo x="20453" y="20453"/>
              <wp:lineTo x="20453"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QN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2800" cy="442800"/>
                  </a:xfrm>
                  <a:prstGeom prst="rect">
                    <a:avLst/>
                  </a:prstGeom>
                </pic:spPr>
              </pic:pic>
            </a:graphicData>
          </a:graphic>
          <wp14:sizeRelH relativeFrom="page">
            <wp14:pctWidth>0</wp14:pctWidth>
          </wp14:sizeRelH>
          <wp14:sizeRelV relativeFrom="page">
            <wp14:pctHeight>0</wp14:pctHeight>
          </wp14:sizeRelV>
        </wp:anchor>
      </w:drawing>
    </w:r>
    <w:r w:rsidR="00761419">
      <w:rPr>
        <w:noProof/>
        <w:sz w:val="16"/>
        <w:szCs w:val="16"/>
        <w:lang w:eastAsia="it-IT"/>
      </w:rPr>
      <w:drawing>
        <wp:anchor distT="0" distB="0" distL="114300" distR="114300" simplePos="0" relativeHeight="251672576" behindDoc="0" locked="0" layoutInCell="1" allowOverlap="1" wp14:anchorId="5592331A" wp14:editId="64BF3DBE">
          <wp:simplePos x="0" y="0"/>
          <wp:positionH relativeFrom="column">
            <wp:posOffset>-168910</wp:posOffset>
          </wp:positionH>
          <wp:positionV relativeFrom="paragraph">
            <wp:posOffset>109583</wp:posOffset>
          </wp:positionV>
          <wp:extent cx="450000" cy="450000"/>
          <wp:effectExtent l="0" t="0" r="7620" b="7620"/>
          <wp:wrapThrough wrapText="bothSides">
            <wp:wrapPolygon edited="0">
              <wp:start x="0" y="0"/>
              <wp:lineTo x="0" y="21051"/>
              <wp:lineTo x="21051" y="21051"/>
              <wp:lineTo x="2105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p>
  <w:p w:rsidR="00BC6962" w:rsidRPr="00761419" w:rsidRDefault="00BC6962" w:rsidP="00BC6962">
    <w:pPr>
      <w:pStyle w:val="Pidipagina"/>
    </w:pPr>
    <w:r w:rsidRPr="006E466B">
      <w:rPr>
        <w:noProof/>
        <w:sz w:val="16"/>
        <w:szCs w:val="16"/>
        <w:lang w:eastAsia="it-IT"/>
      </w:rPr>
      <mc:AlternateContent>
        <mc:Choice Requires="wps">
          <w:drawing>
            <wp:anchor distT="45720" distB="45720" distL="114300" distR="114300" simplePos="0" relativeHeight="251671552" behindDoc="1" locked="0" layoutInCell="1" allowOverlap="1" wp14:anchorId="3891EFC2" wp14:editId="51A7BD97">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1EFC2" id="_x0000_s1028"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" stroked="f">
              <v:textbox>
                <w:txbxContent>
                  <w:p w:rsidR="00BC6962" w:rsidRDefault="00BC6962" w:rsidP="00BC6962">
                    <w:pPr>
                      <w:jc w:val="right"/>
                    </w:pPr>
                  </w:p>
                </w:txbxContent>
              </v:textbox>
              <w10:wrap anchory="page"/>
            </v:shape>
          </w:pict>
        </mc:Fallback>
      </mc:AlternateContent>
    </w:r>
  </w:p>
  <w:p w:rsidR="00BC6962" w:rsidRPr="006E466B" w:rsidRDefault="00BC6962" w:rsidP="00761419">
    <w:pPr>
      <w:pStyle w:val="Pidipagina"/>
      <w:rPr>
        <w:sz w:val="16"/>
        <w:szCs w:val="16"/>
      </w:rPr>
    </w:pPr>
  </w:p>
  <w:p w:rsidR="00BC6962" w:rsidRDefault="00761419" w:rsidP="00761419">
    <w:pPr>
      <w:pStyle w:val="Pidipagina"/>
      <w:jc w:val="center"/>
      <w:rPr>
        <w:sz w:val="16"/>
        <w:szCs w:val="16"/>
      </w:rPr>
    </w:pPr>
    <w:r w:rsidRPr="00761419">
      <w:rPr>
        <w:noProof/>
        <w:sz w:val="16"/>
        <w:szCs w:val="16"/>
        <w:lang w:eastAsia="it-IT"/>
      </w:rPr>
      <mc:AlternateContent>
        <mc:Choice Requires="wps">
          <w:drawing>
            <wp:anchor distT="45720" distB="45720" distL="114300" distR="114300" simplePos="0" relativeHeight="251675648" behindDoc="0" locked="0" layoutInCell="1" allowOverlap="1" wp14:anchorId="47683E73" wp14:editId="0530A80F">
              <wp:simplePos x="0" y="0"/>
              <wp:positionH relativeFrom="column">
                <wp:posOffset>-473891</wp:posOffset>
              </wp:positionH>
              <wp:positionV relativeFrom="paragraph">
                <wp:posOffset>166370</wp:posOffset>
              </wp:positionV>
              <wp:extent cx="1915795" cy="246380"/>
              <wp:effectExtent l="0" t="0" r="8255" b="127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246380"/>
                      </a:xfrm>
                      <a:prstGeom prst="rect">
                        <a:avLst/>
                      </a:prstGeom>
                      <a:solidFill>
                        <a:srgbClr val="FFFFFF"/>
                      </a:solidFill>
                      <a:ln w="9525">
                        <a:noFill/>
                        <a:miter lim="800000"/>
                        <a:headEnd/>
                        <a:tailEnd/>
                      </a:ln>
                    </wps:spPr>
                    <wps:txb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83E73" id="_x0000_s1029" type="#_x0000_t202" style="position:absolute;left:0;text-align:left;margin-left:-37.3pt;margin-top:13.1pt;width:150.85pt;height:1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" stroked="f">
              <v:textbox>
                <w:txbxContent>
                  <w:p w:rsidR="00761419" w:rsidRPr="00761419" w:rsidRDefault="007175F3">
                    <w:pPr>
                      <w:rPr>
                        <w:sz w:val="16"/>
                        <w:szCs w:val="16"/>
                      </w:rPr>
                    </w:pPr>
                    <w:r>
                      <w:rPr>
                        <w:sz w:val="16"/>
                        <w:szCs w:val="16"/>
                      </w:rPr>
                      <w:t>Azienda Certificata</w:t>
                    </w:r>
                    <w:r w:rsidR="00E23D6B">
                      <w:rPr>
                        <w:sz w:val="16"/>
                        <w:szCs w:val="16"/>
                      </w:rPr>
                      <w:t xml:space="preserve"> UNI EN</w:t>
                    </w:r>
                    <w:r>
                      <w:rPr>
                        <w:sz w:val="16"/>
                        <w:szCs w:val="16"/>
                      </w:rPr>
                      <w:t xml:space="preserve"> ISO 9001</w:t>
                    </w:r>
                    <w:r w:rsidR="00761419" w:rsidRPr="00761419">
                      <w:rPr>
                        <w:sz w:val="16"/>
                        <w:szCs w:val="16"/>
                      </w:rPr>
                      <w:t>:2015</w:t>
                    </w:r>
                  </w:p>
                </w:txbxContent>
              </v:textbox>
              <w10:wrap type="square"/>
            </v:shape>
          </w:pict>
        </mc:Fallback>
      </mc:AlternateContent>
    </w:r>
    <w:r>
      <w:rPr>
        <w:sz w:val="16"/>
        <w:szCs w:val="16"/>
      </w:rPr>
      <w:t xml:space="preserve"> </w:t>
    </w:r>
  </w:p>
  <w:p w:rsidR="00C85BF1" w:rsidRPr="006E466B" w:rsidRDefault="00761419" w:rsidP="00761419">
    <w:pPr>
      <w:pStyle w:val="Pidipagina"/>
      <w:tabs>
        <w:tab w:val="left" w:pos="2423"/>
      </w:tabs>
      <w:rPr>
        <w:sz w:val="16"/>
        <w:szCs w:val="16"/>
      </w:rPr>
    </w:pPr>
    <w:r>
      <w:rPr>
        <w:sz w:val="16"/>
        <w:szCs w:val="16"/>
      </w:rPr>
      <w:tab/>
    </w:r>
    <w:r>
      <w:rPr>
        <w:sz w:val="16"/>
        <w:szCs w:val="16"/>
      </w:rPr>
      <w:tab/>
    </w:r>
  </w:p>
  <w:p w:rsidR="00761419" w:rsidRDefault="00761419" w:rsidP="00761419">
    <w:pPr>
      <w:pStyle w:val="Pidipagina"/>
      <w:rPr>
        <w:sz w:val="16"/>
        <w:szCs w:val="16"/>
      </w:rPr>
    </w:pPr>
  </w:p>
  <w:p w:rsidR="009D6016" w:rsidRDefault="009D6016" w:rsidP="00761419">
    <w:pPr>
      <w:pStyle w:val="Pidipagina"/>
      <w:rPr>
        <w:sz w:val="16"/>
        <w:szCs w:val="16"/>
      </w:rPr>
    </w:pPr>
  </w:p>
  <w:p w:rsidR="00BC6962" w:rsidRDefault="00BC6962" w:rsidP="00761419">
    <w:pPr>
      <w:pStyle w:val="Pidipagina"/>
      <w:rPr>
        <w:sz w:val="16"/>
        <w:szCs w:val="16"/>
      </w:rPr>
    </w:pPr>
  </w:p>
  <w:p w:rsidR="009D6016" w:rsidRPr="00C85BF1" w:rsidRDefault="009D6016" w:rsidP="00761419">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766" w:rsidRDefault="00692766" w:rsidP="00C44E58">
      <w:pPr>
        <w:spacing w:after="0" w:line="240" w:lineRule="auto"/>
      </w:pPr>
      <w:r>
        <w:separator/>
      </w:r>
    </w:p>
  </w:footnote>
  <w:footnote w:type="continuationSeparator" w:id="0">
    <w:p w:rsidR="00692766" w:rsidRDefault="00692766"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6B" w:rsidRDefault="00E23D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58" w:rsidRDefault="00A33025" w:rsidP="00A33025">
    <w:pPr>
      <w:pStyle w:val="Intestazione"/>
      <w:ind w:left="426" w:hanging="426"/>
    </w:pPr>
    <w:r>
      <w:rPr>
        <w:noProof/>
        <w:lang w:eastAsia="it-IT"/>
      </w:rPr>
      <w:drawing>
        <wp:inline distT="0" distB="0" distL="0" distR="0" wp14:anchorId="10A83435" wp14:editId="1FE77FBE">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62" w:rsidRDefault="00775648" w:rsidP="00BC6962">
    <w:pPr>
      <w:pStyle w:val="Intestazione"/>
      <w:ind w:left="426" w:hanging="426"/>
    </w:pPr>
    <w:r w:rsidRPr="002163FC">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14:anchorId="24C41EF9" wp14:editId="12E4EC7C">
              <wp:simplePos x="0" y="0"/>
              <wp:positionH relativeFrom="column">
                <wp:posOffset>2318385</wp:posOffset>
              </wp:positionH>
              <wp:positionV relativeFrom="paragraph">
                <wp:posOffset>74295</wp:posOffset>
              </wp:positionV>
              <wp:extent cx="2190750" cy="1723390"/>
              <wp:effectExtent l="0" t="0" r="0"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23390"/>
                      </a:xfrm>
                      <a:prstGeom prst="rect">
                        <a:avLst/>
                      </a:prstGeom>
                      <a:solidFill>
                        <a:srgbClr val="FFFFFF"/>
                      </a:solidFill>
                      <a:ln w="9525">
                        <a:noFill/>
                        <a:miter lim="800000"/>
                        <a:headEnd/>
                        <a:tailEnd/>
                      </a:ln>
                    </wps:spPr>
                    <wps:txb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41EF9" id="_x0000_t202" coordsize="21600,21600" o:spt="202" path="m,l,21600r21600,l21600,xe">
              <v:stroke joinstyle="miter"/>
              <v:path gradientshapeok="t" o:connecttype="rect"/>
            </v:shapetype>
            <v:shape id="Casella di testo 2" o:spid="_x0000_s1026" type="#_x0000_t202" style="position:absolute;left:0;text-align:left;margin-left:182.55pt;margin-top:5.85pt;width:17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" stroked="f">
              <v:textbox>
                <w:txbxContent>
                  <w:p w:rsidR="00EC5003" w:rsidRPr="00EC5003" w:rsidRDefault="00EC5003" w:rsidP="00EC5003">
                    <w:pPr>
                      <w:rPr>
                        <w:rFonts w:ascii="Century Gothic" w:hAnsi="Century Gothic"/>
                        <w:sz w:val="18"/>
                        <w:szCs w:val="18"/>
                      </w:rPr>
                    </w:pPr>
                    <w:r w:rsidRPr="00EC5003">
                      <w:rPr>
                        <w:rFonts w:ascii="Century Gothic" w:hAnsi="Century Gothic"/>
                        <w:b/>
                        <w:sz w:val="18"/>
                        <w:szCs w:val="18"/>
                      </w:rPr>
                      <w:t>COMUNICAZIONE E RELAZIONI ESTERNE</w:t>
                    </w:r>
                    <w:r w:rsidRPr="00EC5003">
                      <w:rPr>
                        <w:rFonts w:ascii="Century Gothic" w:hAnsi="Century Gothic"/>
                        <w:sz w:val="18"/>
                        <w:szCs w:val="18"/>
                      </w:rPr>
                      <w:br/>
                    </w:r>
                    <w:r w:rsidRPr="00EC5003">
                      <w:rPr>
                        <w:rFonts w:ascii="Century Gothic" w:hAnsi="Century Gothic"/>
                        <w:sz w:val="18"/>
                        <w:szCs w:val="18"/>
                      </w:rPr>
                      <w:br/>
                      <w:t xml:space="preserve">RESPONSABILE </w:t>
                    </w:r>
                    <w:r w:rsidRPr="00EC5003">
                      <w:rPr>
                        <w:rFonts w:ascii="Century Gothic" w:hAnsi="Century Gothic"/>
                        <w:sz w:val="18"/>
                        <w:szCs w:val="18"/>
                      </w:rPr>
                      <w:br/>
                      <w:t>Dr. Antonio Urti</w:t>
                    </w:r>
                  </w:p>
                  <w:p w:rsidR="00EC5003" w:rsidRPr="00EC5003" w:rsidRDefault="00EC5003" w:rsidP="00EC5003">
                    <w:pPr>
                      <w:rPr>
                        <w:rFonts w:ascii="Century Gothic" w:hAnsi="Century Gothic"/>
                        <w:sz w:val="18"/>
                        <w:szCs w:val="18"/>
                        <w:lang w:val="en-US"/>
                      </w:rPr>
                    </w:pPr>
                    <w:r w:rsidRPr="00EC5003">
                      <w:rPr>
                        <w:rFonts w:ascii="Century Gothic" w:hAnsi="Century Gothic"/>
                        <w:sz w:val="18"/>
                        <w:szCs w:val="18"/>
                        <w:lang w:val="en-US"/>
                      </w:rPr>
                      <w:t xml:space="preserve">Tel. 0382 501087 / 335 </w:t>
                    </w:r>
                    <w:proofErr w:type="gramStart"/>
                    <w:r w:rsidRPr="00EC5003">
                      <w:rPr>
                        <w:rFonts w:ascii="Century Gothic" w:hAnsi="Century Gothic"/>
                        <w:sz w:val="18"/>
                        <w:szCs w:val="18"/>
                        <w:lang w:val="en-US"/>
                      </w:rPr>
                      <w:t xml:space="preserve">1929475  </w:t>
                    </w:r>
                    <w:proofErr w:type="gramEnd"/>
                    <w:r w:rsidRPr="00EC5003">
                      <w:rPr>
                        <w:rFonts w:ascii="Century Gothic" w:hAnsi="Century Gothic"/>
                        <w:sz w:val="18"/>
                        <w:szCs w:val="18"/>
                        <w:lang w:val="en-US"/>
                      </w:rPr>
                      <w:br/>
                      <w:t xml:space="preserve">Fax  0382 529012  </w:t>
                    </w:r>
                  </w:p>
                  <w:p w:rsidR="00EC5003" w:rsidRPr="00EC5003" w:rsidRDefault="00EC5003" w:rsidP="00EC5003">
                    <w:pPr>
                      <w:rPr>
                        <w:rFonts w:ascii="Century Gothic" w:hAnsi="Century Gothic"/>
                        <w:sz w:val="16"/>
                        <w:szCs w:val="16"/>
                        <w:lang w:val="en-US"/>
                      </w:rPr>
                    </w:pPr>
                    <w:r w:rsidRPr="00EC5003">
                      <w:rPr>
                        <w:rFonts w:ascii="Century Gothic" w:hAnsi="Century Gothic"/>
                        <w:sz w:val="16"/>
                        <w:szCs w:val="16"/>
                        <w:lang w:val="en-US"/>
                      </w:rPr>
                      <w:t>a.urti@smatteo.pv.it</w:t>
                    </w:r>
                  </w:p>
                  <w:p w:rsidR="00EC5003" w:rsidRPr="003F43D3" w:rsidRDefault="00EC5003" w:rsidP="001802F3">
                    <w:pPr>
                      <w:rPr>
                        <w:sz w:val="16"/>
                        <w:szCs w:val="16"/>
                        <w:lang w:val="en-US"/>
                      </w:rPr>
                    </w:pPr>
                  </w:p>
                </w:txbxContent>
              </v:textbox>
              <w10:wrap type="square"/>
            </v:shape>
          </w:pict>
        </mc:Fallback>
      </mc:AlternateContent>
    </w:r>
    <w:r w:rsidR="00BC6962">
      <w:rPr>
        <w:rFonts w:ascii="SF Old Republic" w:hAnsi="SF Old Republic"/>
        <w:noProof/>
        <w:sz w:val="20"/>
        <w:lang w:eastAsia="it-IT"/>
      </w:rPr>
      <mc:AlternateContent>
        <mc:Choice Requires="wps">
          <w:drawing>
            <wp:anchor distT="0" distB="0" distL="114300" distR="114300" simplePos="0" relativeHeight="251668480" behindDoc="0" locked="0" layoutInCell="1" allowOverlap="1" wp14:anchorId="540FDCCF" wp14:editId="7F96D4A0">
              <wp:simplePos x="0" y="0"/>
              <wp:positionH relativeFrom="column">
                <wp:posOffset>2156460</wp:posOffset>
              </wp:positionH>
              <wp:positionV relativeFrom="paragraph">
                <wp:posOffset>121920</wp:posOffset>
              </wp:positionV>
              <wp:extent cx="0" cy="1524000"/>
              <wp:effectExtent l="0" t="0" r="19050" b="19050"/>
              <wp:wrapNone/>
              <wp:docPr id="9" name="Connettore 1 9"/>
              <wp:cNvGraphicFramePr/>
              <a:graphic xmlns:a="http://schemas.openxmlformats.org/drawingml/2006/main">
                <a:graphicData uri="http://schemas.microsoft.com/office/word/2010/wordprocessingShape">
                  <wps:wsp>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FF516" id="Connettore 1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mc:Fallback>
      </mc:AlternateContent>
    </w:r>
    <w:r w:rsidR="00BC6962">
      <w:rPr>
        <w:noProof/>
        <w:lang w:eastAsia="it-IT"/>
      </w:rPr>
      <w:drawing>
        <wp:inline distT="0" distB="0" distL="0" distR="0" wp14:anchorId="5867FFC0" wp14:editId="28CB4BE2">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61B3C"/>
    <w:multiLevelType w:val="hybridMultilevel"/>
    <w:tmpl w:val="B1360490"/>
    <w:lvl w:ilvl="0" w:tplc="57A01212">
      <w:numFmt w:val="bullet"/>
      <w:lvlText w:val="-"/>
      <w:lvlJc w:val="left"/>
      <w:pPr>
        <w:ind w:left="720" w:hanging="360"/>
      </w:pPr>
      <w:rPr>
        <w:rFonts w:ascii="Century Gothic" w:eastAsiaTheme="minorHAnsi" w:hAnsi="Century Gothic"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1D08A6"/>
    <w:multiLevelType w:val="hybridMultilevel"/>
    <w:tmpl w:val="DC2E7E7C"/>
    <w:lvl w:ilvl="0" w:tplc="B3823A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23000"/>
    <w:rsid w:val="00035B9D"/>
    <w:rsid w:val="00073E91"/>
    <w:rsid w:val="00086C27"/>
    <w:rsid w:val="000C78E2"/>
    <w:rsid w:val="000E6837"/>
    <w:rsid w:val="001026AC"/>
    <w:rsid w:val="00134C84"/>
    <w:rsid w:val="001609C7"/>
    <w:rsid w:val="001802F3"/>
    <w:rsid w:val="00206D6C"/>
    <w:rsid w:val="00206FF7"/>
    <w:rsid w:val="00217DCF"/>
    <w:rsid w:val="00264704"/>
    <w:rsid w:val="00293BAC"/>
    <w:rsid w:val="002B0B60"/>
    <w:rsid w:val="002E3FD3"/>
    <w:rsid w:val="0030004A"/>
    <w:rsid w:val="003025EB"/>
    <w:rsid w:val="00313C95"/>
    <w:rsid w:val="003366AC"/>
    <w:rsid w:val="003378E7"/>
    <w:rsid w:val="00357FA7"/>
    <w:rsid w:val="003D7EC1"/>
    <w:rsid w:val="003F43D3"/>
    <w:rsid w:val="00400045"/>
    <w:rsid w:val="004137FF"/>
    <w:rsid w:val="004360C8"/>
    <w:rsid w:val="00440AA7"/>
    <w:rsid w:val="00470CDF"/>
    <w:rsid w:val="00475D86"/>
    <w:rsid w:val="00484BA8"/>
    <w:rsid w:val="004B0FFB"/>
    <w:rsid w:val="004B1CAA"/>
    <w:rsid w:val="004E3861"/>
    <w:rsid w:val="005867B6"/>
    <w:rsid w:val="005B4A03"/>
    <w:rsid w:val="005D0F10"/>
    <w:rsid w:val="005D28FA"/>
    <w:rsid w:val="005F020A"/>
    <w:rsid w:val="00624893"/>
    <w:rsid w:val="00631720"/>
    <w:rsid w:val="00654591"/>
    <w:rsid w:val="00692766"/>
    <w:rsid w:val="006D0F36"/>
    <w:rsid w:val="006E466B"/>
    <w:rsid w:val="006F10A5"/>
    <w:rsid w:val="007175F3"/>
    <w:rsid w:val="00761419"/>
    <w:rsid w:val="00763239"/>
    <w:rsid w:val="00775648"/>
    <w:rsid w:val="007A42C2"/>
    <w:rsid w:val="007C5DF5"/>
    <w:rsid w:val="007F249F"/>
    <w:rsid w:val="00883241"/>
    <w:rsid w:val="008975F1"/>
    <w:rsid w:val="008F381A"/>
    <w:rsid w:val="009475AD"/>
    <w:rsid w:val="00954551"/>
    <w:rsid w:val="009A40F5"/>
    <w:rsid w:val="009B2FD2"/>
    <w:rsid w:val="009B5511"/>
    <w:rsid w:val="009D18B9"/>
    <w:rsid w:val="009D6016"/>
    <w:rsid w:val="00A02763"/>
    <w:rsid w:val="00A10AE9"/>
    <w:rsid w:val="00A17354"/>
    <w:rsid w:val="00A31B5D"/>
    <w:rsid w:val="00A33025"/>
    <w:rsid w:val="00AC0A84"/>
    <w:rsid w:val="00AC7389"/>
    <w:rsid w:val="00AD2622"/>
    <w:rsid w:val="00B119F3"/>
    <w:rsid w:val="00B905A4"/>
    <w:rsid w:val="00BA4243"/>
    <w:rsid w:val="00BA762F"/>
    <w:rsid w:val="00BB0BE2"/>
    <w:rsid w:val="00BB6582"/>
    <w:rsid w:val="00BC6962"/>
    <w:rsid w:val="00C3484F"/>
    <w:rsid w:val="00C44E58"/>
    <w:rsid w:val="00C72D6B"/>
    <w:rsid w:val="00C80E0B"/>
    <w:rsid w:val="00C85BF1"/>
    <w:rsid w:val="00CE5943"/>
    <w:rsid w:val="00D12141"/>
    <w:rsid w:val="00D137AE"/>
    <w:rsid w:val="00DA1249"/>
    <w:rsid w:val="00DA2F76"/>
    <w:rsid w:val="00DC49B7"/>
    <w:rsid w:val="00DD6B6A"/>
    <w:rsid w:val="00DF28AE"/>
    <w:rsid w:val="00DF4284"/>
    <w:rsid w:val="00E15DBC"/>
    <w:rsid w:val="00E23D6B"/>
    <w:rsid w:val="00E24846"/>
    <w:rsid w:val="00E73147"/>
    <w:rsid w:val="00EC5003"/>
    <w:rsid w:val="00F05526"/>
    <w:rsid w:val="00F068D5"/>
    <w:rsid w:val="00F4290D"/>
    <w:rsid w:val="00F652A7"/>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15E3BB-FCBC-4EF8-9739-8F0537BB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uiPriority w:val="34"/>
    <w:qFormat/>
    <w:rsid w:val="00357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1</TotalTime>
  <Pages>2</Pages>
  <Words>446</Words>
  <Characters>2543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Urti Antonio</dc:creator>
  <cp:keywords/>
  <dc:description/>
  <cp:lastModifiedBy>Urti Antonio</cp:lastModifiedBy>
  <cp:revision>2</cp:revision>
  <cp:lastPrinted>2018-01-25T15:13:00Z</cp:lastPrinted>
  <dcterms:created xsi:type="dcterms:W3CDTF">2018-04-04T08:37:00Z</dcterms:created>
  <dcterms:modified xsi:type="dcterms:W3CDTF">2018-04-04T08:37:00Z</dcterms:modified>
</cp:coreProperties>
</file>